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BE5E" w14:textId="18C6F9AC" w:rsidR="00FD1009" w:rsidRPr="00592B3F" w:rsidRDefault="00A26E5C" w:rsidP="00592B3F">
      <w:pPr>
        <w:rPr>
          <w:rFonts w:ascii="Arial" w:eastAsia="SimSun" w:hAnsi="Arial" w:cs="Arial"/>
          <w:u w:val="single"/>
          <w:lang w:eastAsia="fr-FR"/>
        </w:rPr>
      </w:pPr>
      <w:bookmarkStart w:id="0" w:name="_Toc413923664"/>
      <w:r>
        <w:rPr>
          <w:rFonts w:ascii="Arial" w:eastAsia="SimSun" w:hAnsi="Arial" w:cs="Arial"/>
          <w:b/>
          <w:u w:val="single"/>
          <w:lang w:eastAsia="fr-FR"/>
        </w:rPr>
        <w:t>ANNEXE 3 :</w:t>
      </w:r>
      <w:bookmarkStart w:id="1" w:name="_GoBack"/>
      <w:bookmarkEnd w:id="1"/>
      <w:r w:rsidR="00FD1009" w:rsidRPr="00592B3F">
        <w:rPr>
          <w:rFonts w:ascii="Arial" w:eastAsia="SimSun" w:hAnsi="Arial" w:cs="Arial"/>
          <w:b/>
          <w:u w:val="single"/>
          <w:lang w:eastAsia="fr-FR"/>
        </w:rPr>
        <w:t xml:space="preserve"> Dépenses admissibles</w:t>
      </w:r>
      <w:bookmarkEnd w:id="0"/>
    </w:p>
    <w:p w14:paraId="3A8C196E" w14:textId="77777777" w:rsidR="00FD1009" w:rsidRPr="00FE5DC0" w:rsidRDefault="00FD1009" w:rsidP="00FD1009">
      <w:pPr>
        <w:rPr>
          <w:sz w:val="24"/>
          <w:lang w:eastAsia="fr-FR"/>
        </w:rPr>
      </w:pPr>
    </w:p>
    <w:p w14:paraId="2BB85F6A" w14:textId="77777777" w:rsidR="00FD1009" w:rsidRPr="00592B3F" w:rsidRDefault="00FD1009" w:rsidP="00FD1009">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592B3F">
        <w:rPr>
          <w:rFonts w:ascii="Arial" w:eastAsia="SimSun" w:hAnsi="Arial" w:cs="Arial"/>
          <w:b/>
          <w:color w:val="FFFFFF" w:themeColor="background1"/>
          <w:sz w:val="28"/>
          <w:szCs w:val="20"/>
          <w:lang w:eastAsia="fr-FR"/>
        </w:rPr>
        <w:t>Principes financiers</w:t>
      </w:r>
    </w:p>
    <w:p w14:paraId="5B311FCD" w14:textId="77777777" w:rsidR="00FD1009" w:rsidRPr="00FD1009" w:rsidRDefault="00FD1009" w:rsidP="00FD1009">
      <w:pPr>
        <w:autoSpaceDE w:val="0"/>
        <w:autoSpaceDN w:val="0"/>
        <w:adjustRightInd w:val="0"/>
        <w:spacing w:after="0" w:line="240" w:lineRule="auto"/>
        <w:rPr>
          <w:rFonts w:ascii="Times New Roman" w:hAnsi="Times New Roman" w:cs="Times New Roman"/>
          <w:color w:val="000000"/>
          <w:sz w:val="24"/>
          <w:szCs w:val="24"/>
        </w:rPr>
      </w:pPr>
    </w:p>
    <w:p w14:paraId="069DE174" w14:textId="77777777" w:rsidR="00817B31" w:rsidRPr="0037207B" w:rsidRDefault="00817B31" w:rsidP="005037AD">
      <w:pPr>
        <w:numPr>
          <w:ilvl w:val="0"/>
          <w:numId w:val="28"/>
        </w:numPr>
        <w:autoSpaceDE w:val="0"/>
        <w:autoSpaceDN w:val="0"/>
        <w:adjustRightInd w:val="0"/>
        <w:spacing w:after="0" w:line="240" w:lineRule="auto"/>
        <w:rPr>
          <w:rFonts w:ascii="Arial" w:hAnsi="Arial" w:cs="Arial"/>
          <w:color w:val="000000"/>
        </w:rPr>
      </w:pPr>
      <w:r w:rsidRPr="0037207B">
        <w:rPr>
          <w:rFonts w:ascii="Arial" w:hAnsi="Arial" w:cs="Arial"/>
          <w:color w:val="000000"/>
        </w:rPr>
        <w:t>L’essentiel des dépenses sont effectuées au Sud, au bénéfice direct des populations du Sud.</w:t>
      </w:r>
    </w:p>
    <w:p w14:paraId="71DEDAC8" w14:textId="77777777" w:rsidR="00817B31" w:rsidRDefault="00817B31" w:rsidP="00817B31">
      <w:pPr>
        <w:autoSpaceDE w:val="0"/>
        <w:autoSpaceDN w:val="0"/>
        <w:adjustRightInd w:val="0"/>
        <w:spacing w:after="0" w:line="240" w:lineRule="auto"/>
        <w:ind w:left="720"/>
        <w:rPr>
          <w:rFonts w:ascii="Arial" w:hAnsi="Arial" w:cs="Arial"/>
          <w:color w:val="000000"/>
        </w:rPr>
      </w:pPr>
    </w:p>
    <w:p w14:paraId="0D7C1AFA" w14:textId="77777777" w:rsidR="00FD1009" w:rsidRPr="00FD1009" w:rsidRDefault="00FD1009" w:rsidP="005037AD">
      <w:pPr>
        <w:numPr>
          <w:ilvl w:val="0"/>
          <w:numId w:val="28"/>
        </w:numPr>
        <w:autoSpaceDE w:val="0"/>
        <w:autoSpaceDN w:val="0"/>
        <w:adjustRightInd w:val="0"/>
        <w:spacing w:after="0" w:line="240" w:lineRule="auto"/>
        <w:rPr>
          <w:rFonts w:ascii="Arial" w:hAnsi="Arial" w:cs="Arial"/>
          <w:color w:val="000000"/>
        </w:rPr>
      </w:pPr>
      <w:r w:rsidRPr="00FD1009">
        <w:rPr>
          <w:rFonts w:ascii="Arial" w:hAnsi="Arial" w:cs="Arial"/>
          <w:color w:val="000000"/>
        </w:rPr>
        <w:t xml:space="preserve">La dépense doit être identifiable et contrôlable. </w:t>
      </w:r>
    </w:p>
    <w:p w14:paraId="6D23A715" w14:textId="77777777" w:rsidR="00FD1009" w:rsidRPr="00FD1009" w:rsidRDefault="00FD1009" w:rsidP="00FD1009">
      <w:pPr>
        <w:autoSpaceDE w:val="0"/>
        <w:autoSpaceDN w:val="0"/>
        <w:adjustRightInd w:val="0"/>
        <w:spacing w:after="0" w:line="240" w:lineRule="auto"/>
        <w:ind w:left="720"/>
        <w:rPr>
          <w:rFonts w:ascii="Arial" w:hAnsi="Arial" w:cs="Arial"/>
          <w:color w:val="000000"/>
        </w:rPr>
      </w:pPr>
    </w:p>
    <w:p w14:paraId="0BCDCEA9"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La dépense doit se retrouver dans une pièce justificative. Cette règle ne s’applique pas aux dépenses relevant de « frais généraux ». </w:t>
      </w:r>
    </w:p>
    <w:p w14:paraId="717DF0F3" w14:textId="77777777" w:rsidR="00FD1009" w:rsidRPr="00FD1009" w:rsidRDefault="00FD1009" w:rsidP="00FD1009">
      <w:pPr>
        <w:autoSpaceDE w:val="0"/>
        <w:autoSpaceDN w:val="0"/>
        <w:adjustRightInd w:val="0"/>
        <w:spacing w:after="0" w:line="240" w:lineRule="auto"/>
        <w:rPr>
          <w:rFonts w:ascii="Arial" w:hAnsi="Arial" w:cs="Arial"/>
          <w:color w:val="000000"/>
        </w:rPr>
      </w:pPr>
    </w:p>
    <w:tbl>
      <w:tblPr>
        <w:tblStyle w:val="Grilledutableau2"/>
        <w:tblW w:w="0" w:type="auto"/>
        <w:tblLook w:val="04A0" w:firstRow="1" w:lastRow="0" w:firstColumn="1" w:lastColumn="0" w:noHBand="0" w:noVBand="1"/>
      </w:tblPr>
      <w:tblGrid>
        <w:gridCol w:w="9062"/>
      </w:tblGrid>
      <w:tr w:rsidR="00FD1009" w:rsidRPr="00FD1009" w14:paraId="69BC47C6" w14:textId="77777777" w:rsidTr="00272EBB">
        <w:tc>
          <w:tcPr>
            <w:tcW w:w="9212" w:type="dxa"/>
          </w:tcPr>
          <w:p w14:paraId="07918607" w14:textId="77777777" w:rsidR="00FD1009" w:rsidRPr="00FD1009" w:rsidRDefault="00FD1009" w:rsidP="00FD1009">
            <w:pPr>
              <w:autoSpaceDE w:val="0"/>
              <w:autoSpaceDN w:val="0"/>
              <w:adjustRightInd w:val="0"/>
              <w:rPr>
                <w:rFonts w:ascii="Arial" w:hAnsi="Arial" w:cs="Arial"/>
                <w:color w:val="000000"/>
              </w:rPr>
            </w:pPr>
          </w:p>
          <w:p w14:paraId="74CF75CF"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Une pièce justificative d’une dépense est acceptée si elle satisfait aux exigences minimales de forme. Les données suivantes doivent au moins s’y retrouver : le montant, la date de la dépense, le fournisseur et une description détaillée du bien ou du service. </w:t>
            </w:r>
          </w:p>
          <w:p w14:paraId="55E77A0A" w14:textId="77777777" w:rsidR="00FD1009" w:rsidRPr="00FD1009" w:rsidRDefault="00FD1009" w:rsidP="00FD1009">
            <w:pPr>
              <w:autoSpaceDE w:val="0"/>
              <w:autoSpaceDN w:val="0"/>
              <w:adjustRightInd w:val="0"/>
              <w:rPr>
                <w:rFonts w:ascii="Arial" w:hAnsi="Arial" w:cs="Arial"/>
                <w:color w:val="000000"/>
              </w:rPr>
            </w:pPr>
          </w:p>
          <w:p w14:paraId="2C41A494"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La pièce justificative doit être compréhensible et lisible. </w:t>
            </w:r>
          </w:p>
          <w:p w14:paraId="6D539E86" w14:textId="77777777" w:rsidR="00FD1009" w:rsidRPr="00FD1009" w:rsidRDefault="00FD1009" w:rsidP="00FD1009">
            <w:pPr>
              <w:autoSpaceDE w:val="0"/>
              <w:autoSpaceDN w:val="0"/>
              <w:adjustRightInd w:val="0"/>
              <w:jc w:val="both"/>
              <w:rPr>
                <w:rFonts w:ascii="Arial" w:hAnsi="Arial" w:cs="Arial"/>
                <w:color w:val="000000"/>
              </w:rPr>
            </w:pPr>
          </w:p>
          <w:p w14:paraId="3BF575F0"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Les justificatifs comptables doivent être présentés conformément au budget accepté et référencé : </w:t>
            </w:r>
          </w:p>
          <w:p w14:paraId="52BA4A62"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 les rubriques du compte de dépenses doivent être libellées identiquement aux rubriques dudit budget, </w:t>
            </w:r>
          </w:p>
          <w:p w14:paraId="4FC47568" w14:textId="77777777" w:rsidR="00FD1009" w:rsidRPr="00FD1009" w:rsidRDefault="00FD1009" w:rsidP="00FD1009">
            <w:pPr>
              <w:autoSpaceDE w:val="0"/>
              <w:autoSpaceDN w:val="0"/>
              <w:adjustRightInd w:val="0"/>
              <w:jc w:val="both"/>
              <w:rPr>
                <w:rFonts w:ascii="Arial" w:hAnsi="Arial" w:cs="Arial"/>
                <w:i/>
                <w:iCs/>
                <w:color w:val="000000"/>
              </w:rPr>
            </w:pPr>
            <w:r w:rsidRPr="00FD1009">
              <w:rPr>
                <w:rFonts w:ascii="Arial" w:hAnsi="Arial" w:cs="Arial"/>
                <w:i/>
                <w:iCs/>
                <w:color w:val="000000"/>
              </w:rPr>
              <w:t xml:space="preserve">- les pièces justificatives présentées en appui au décompte doivent être classées et numérotées suivant l'ordre des rubriques du budget. </w:t>
            </w:r>
          </w:p>
          <w:p w14:paraId="3ED8EE86" w14:textId="77777777" w:rsidR="00FD1009" w:rsidRPr="00FD1009" w:rsidRDefault="00FD1009" w:rsidP="00FD1009">
            <w:pPr>
              <w:autoSpaceDE w:val="0"/>
              <w:autoSpaceDN w:val="0"/>
              <w:adjustRightInd w:val="0"/>
              <w:jc w:val="both"/>
              <w:rPr>
                <w:rFonts w:ascii="Arial" w:hAnsi="Arial" w:cs="Arial"/>
                <w:color w:val="000000"/>
              </w:rPr>
            </w:pPr>
          </w:p>
          <w:p w14:paraId="2343590F"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 Les « déclarations sur l'honneur » ne sont pas admises comme justificatif de dépense. </w:t>
            </w:r>
          </w:p>
        </w:tc>
      </w:tr>
    </w:tbl>
    <w:p w14:paraId="771A6106"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A092B2D"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Seules les dépenses contribuant directement aux objectifs du projet sont acceptées. </w:t>
      </w:r>
    </w:p>
    <w:p w14:paraId="5CCA2AE6" w14:textId="77777777" w:rsidR="00FD1009" w:rsidRPr="00FD1009" w:rsidRDefault="00FD1009" w:rsidP="00FD1009">
      <w:pPr>
        <w:autoSpaceDE w:val="0"/>
        <w:autoSpaceDN w:val="0"/>
        <w:adjustRightInd w:val="0"/>
        <w:spacing w:after="0" w:line="240" w:lineRule="auto"/>
        <w:rPr>
          <w:rFonts w:ascii="Arial" w:hAnsi="Arial" w:cs="Arial"/>
          <w:color w:val="000000"/>
        </w:rPr>
      </w:pPr>
    </w:p>
    <w:tbl>
      <w:tblPr>
        <w:tblStyle w:val="Grilledutableau2"/>
        <w:tblW w:w="0" w:type="auto"/>
        <w:tblLook w:val="04A0" w:firstRow="1" w:lastRow="0" w:firstColumn="1" w:lastColumn="0" w:noHBand="0" w:noVBand="1"/>
      </w:tblPr>
      <w:tblGrid>
        <w:gridCol w:w="9062"/>
      </w:tblGrid>
      <w:tr w:rsidR="00FD1009" w:rsidRPr="00FD1009" w14:paraId="730C7B7D" w14:textId="77777777" w:rsidTr="00272EBB">
        <w:tc>
          <w:tcPr>
            <w:tcW w:w="9212" w:type="dxa"/>
          </w:tcPr>
          <w:p w14:paraId="52DC9351"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Les travaux, services et/ou produits pour lesquels l’exécutant du projet remet un justificatif doivent être clairement reliés à une tâche/partie du projet. Lorsque le lien entre le projet et les biens/services/travaux achetés n’est pas clair sur la facture, l’exécutant du projet établit une note d’accompagnement exposant ce lien. </w:t>
            </w:r>
          </w:p>
        </w:tc>
      </w:tr>
    </w:tbl>
    <w:p w14:paraId="40EA6E49"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7C95B45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16356FCA"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Seules les dépenses réalisées pendant la période fixée dans la convention conclue entre l’Institut, l’Opérateur et l’Organisation porteuse du projet, sont acceptées. C’est la période de prestation qui fait foi comme critère, et non pas la date du justificatif de la dépense. </w:t>
      </w:r>
    </w:p>
    <w:p w14:paraId="1B0E52C1" w14:textId="77777777" w:rsidR="00FD1009" w:rsidRPr="00FD1009" w:rsidRDefault="00FD1009" w:rsidP="00FD1009">
      <w:pPr>
        <w:autoSpaceDE w:val="0"/>
        <w:autoSpaceDN w:val="0"/>
        <w:adjustRightInd w:val="0"/>
        <w:spacing w:after="0" w:line="240" w:lineRule="auto"/>
        <w:ind w:left="720"/>
        <w:jc w:val="both"/>
        <w:rPr>
          <w:rFonts w:ascii="Arial" w:hAnsi="Arial" w:cs="Arial"/>
          <w:color w:val="000000"/>
        </w:rPr>
      </w:pPr>
    </w:p>
    <w:p w14:paraId="0F897CB3"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dépenses sont libellées dans l’unité monétaire dans laquelle elles ont été réalisées et sont converties en euros. Le taux de change appliqué doit être mentionné et justifié par un document probant. </w:t>
      </w:r>
    </w:p>
    <w:p w14:paraId="2881968D"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E79698E"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Dans le budget, des montants ne peuvent être transférés entre les rubriques de dépenses (sauf les frais généraux) qu’après l’autorisation préalable d</w:t>
      </w:r>
      <w:r w:rsidR="00717E57">
        <w:rPr>
          <w:rFonts w:ascii="Arial" w:hAnsi="Arial" w:cs="Arial"/>
          <w:color w:val="000000"/>
        </w:rPr>
        <w:t>e VIVAQUA</w:t>
      </w:r>
      <w:r w:rsidRPr="00FD1009">
        <w:rPr>
          <w:rFonts w:ascii="Arial" w:hAnsi="Arial" w:cs="Arial"/>
          <w:color w:val="000000"/>
        </w:rPr>
        <w:t xml:space="preserve">. La demande écrite de transfert apportera des arguments suffisants pour justifier le transfert, en indiquant clairement que les objectifs du projet ne sont pas modifiés. </w:t>
      </w:r>
    </w:p>
    <w:p w14:paraId="62D32741"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5995CB11"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marchés de toute nature à partir de 8.500 Euros (HTVA) doivent faire l’objet d’une procédure d’appels d’offres avec trois offres de prix minimum. </w:t>
      </w:r>
    </w:p>
    <w:p w14:paraId="629C3EF0" w14:textId="77777777" w:rsidR="00FD1009" w:rsidRDefault="00FD1009" w:rsidP="00FD1009">
      <w:pPr>
        <w:rPr>
          <w:lang w:eastAsia="fr-FR"/>
        </w:rPr>
      </w:pPr>
    </w:p>
    <w:p w14:paraId="1F276F61" w14:textId="77777777" w:rsidR="00FD1009" w:rsidRPr="00592B3F" w:rsidRDefault="00FD1009" w:rsidP="00FD1009">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592B3F">
        <w:rPr>
          <w:rFonts w:ascii="Arial" w:eastAsia="SimSun" w:hAnsi="Arial" w:cs="Arial"/>
          <w:b/>
          <w:color w:val="FFFFFF" w:themeColor="background1"/>
          <w:sz w:val="28"/>
          <w:szCs w:val="20"/>
          <w:lang w:eastAsia="fr-FR"/>
        </w:rPr>
        <w:t>Eligibilité des dépenses</w:t>
      </w:r>
    </w:p>
    <w:p w14:paraId="46E8AF2F" w14:textId="77777777" w:rsidR="00FD1009" w:rsidRPr="00FD1009" w:rsidRDefault="00FD1009" w:rsidP="00FD1009">
      <w:pPr>
        <w:rPr>
          <w:rFonts w:ascii="Arial" w:hAnsi="Arial" w:cs="Arial"/>
        </w:rPr>
      </w:pPr>
    </w:p>
    <w:p w14:paraId="67957AD5" w14:textId="77777777" w:rsidR="00FD1009" w:rsidRPr="00FD1009" w:rsidRDefault="00FD1009" w:rsidP="00FD1009">
      <w:pPr>
        <w:jc w:val="both"/>
        <w:rPr>
          <w:rFonts w:ascii="Arial" w:hAnsi="Arial" w:cs="Arial"/>
        </w:rPr>
      </w:pPr>
      <w:r w:rsidRPr="00FD1009">
        <w:rPr>
          <w:rFonts w:ascii="Arial" w:hAnsi="Arial" w:cs="Arial"/>
        </w:rPr>
        <w:t xml:space="preserve">Les frais administratifs sont limités à 10 % du montant </w:t>
      </w:r>
      <w:r w:rsidRPr="00771C10">
        <w:rPr>
          <w:rFonts w:ascii="Arial" w:hAnsi="Arial" w:cs="Arial"/>
          <w:b/>
        </w:rPr>
        <w:t>total</w:t>
      </w:r>
      <w:r w:rsidRPr="00FD1009">
        <w:rPr>
          <w:rFonts w:ascii="Arial" w:hAnsi="Arial" w:cs="Arial"/>
        </w:rPr>
        <w:t xml:space="preserve"> du projet.  (</w:t>
      </w:r>
      <w:proofErr w:type="gramStart"/>
      <w:r w:rsidRPr="00FD1009">
        <w:rPr>
          <w:rFonts w:ascii="Arial" w:hAnsi="Arial" w:cs="Arial"/>
        </w:rPr>
        <w:t>art</w:t>
      </w:r>
      <w:proofErr w:type="gramEnd"/>
      <w:r w:rsidRPr="00FD1009">
        <w:rPr>
          <w:rFonts w:ascii="Arial" w:hAnsi="Arial" w:cs="Arial"/>
        </w:rPr>
        <w:t>.</w:t>
      </w:r>
      <w:r w:rsidR="00CB7750">
        <w:rPr>
          <w:rFonts w:ascii="Arial" w:hAnsi="Arial" w:cs="Arial"/>
        </w:rPr>
        <w:t xml:space="preserve"> </w:t>
      </w:r>
      <w:r w:rsidRPr="00FD1009">
        <w:rPr>
          <w:rFonts w:ascii="Arial" w:hAnsi="Arial" w:cs="Arial"/>
        </w:rPr>
        <w:t>7</w:t>
      </w:r>
      <w:r w:rsidR="00CB7750">
        <w:rPr>
          <w:rFonts w:ascii="Arial" w:hAnsi="Arial" w:cs="Arial"/>
        </w:rPr>
        <w:t>,</w:t>
      </w:r>
      <w:r w:rsidRPr="00FD1009">
        <w:rPr>
          <w:rFonts w:ascii="Arial" w:hAnsi="Arial" w:cs="Arial"/>
        </w:rPr>
        <w:t xml:space="preserve"> §1, 5°, de l’arrêté)</w:t>
      </w:r>
    </w:p>
    <w:p w14:paraId="6C9638A2"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2" w:name="_Toc413766187"/>
      <w:bookmarkStart w:id="3" w:name="_Toc413923665"/>
      <w:r w:rsidRPr="00FD1009">
        <w:rPr>
          <w:rFonts w:ascii="Arial" w:eastAsiaTheme="majorEastAsia" w:hAnsi="Arial" w:cs="Arial"/>
          <w:b/>
          <w:bCs/>
          <w:color w:val="7F7F7F" w:themeColor="text1" w:themeTint="80"/>
          <w:sz w:val="26"/>
          <w:szCs w:val="26"/>
        </w:rPr>
        <w:t>Frais de fonctionnement</w:t>
      </w:r>
      <w:bookmarkEnd w:id="2"/>
      <w:bookmarkEnd w:id="3"/>
      <w:r w:rsidRPr="00FD1009">
        <w:rPr>
          <w:rFonts w:ascii="Arial" w:eastAsiaTheme="majorEastAsia" w:hAnsi="Arial" w:cs="Arial"/>
          <w:b/>
          <w:bCs/>
          <w:color w:val="7F7F7F" w:themeColor="text1" w:themeTint="80"/>
          <w:sz w:val="26"/>
          <w:szCs w:val="26"/>
        </w:rPr>
        <w:t xml:space="preserve"> </w:t>
      </w:r>
    </w:p>
    <w:p w14:paraId="5A079756" w14:textId="77777777" w:rsidR="00FD1009" w:rsidRPr="00FD1009" w:rsidRDefault="00FD1009" w:rsidP="00FD1009">
      <w:pPr>
        <w:autoSpaceDE w:val="0"/>
        <w:autoSpaceDN w:val="0"/>
        <w:adjustRightInd w:val="0"/>
        <w:spacing w:after="0" w:line="240" w:lineRule="auto"/>
        <w:ind w:left="720"/>
        <w:contextualSpacing/>
        <w:rPr>
          <w:rFonts w:ascii="Arial" w:hAnsi="Arial" w:cs="Arial"/>
          <w:color w:val="000000"/>
        </w:rPr>
      </w:pPr>
    </w:p>
    <w:p w14:paraId="70459B13" w14:textId="77777777" w:rsidR="00FD1009" w:rsidRPr="00FD1009" w:rsidRDefault="00FD1009" w:rsidP="00FD1009">
      <w:pPr>
        <w:autoSpaceDE w:val="0"/>
        <w:autoSpaceDN w:val="0"/>
        <w:adjustRightInd w:val="0"/>
        <w:spacing w:after="0" w:line="240" w:lineRule="auto"/>
        <w:rPr>
          <w:rFonts w:ascii="Arial" w:hAnsi="Arial" w:cs="Arial"/>
          <w:color w:val="000000"/>
        </w:rPr>
      </w:pPr>
      <w:r w:rsidRPr="00FD1009">
        <w:rPr>
          <w:rFonts w:ascii="Arial" w:hAnsi="Arial" w:cs="Arial"/>
          <w:color w:val="000000"/>
        </w:rPr>
        <w:t xml:space="preserve">Les frais de fonctionnement d’un projet sont ceux qui sont directement liés à la réalisation des objectifs du projet. </w:t>
      </w:r>
    </w:p>
    <w:p w14:paraId="395B2A21" w14:textId="77777777" w:rsidR="00FD1009" w:rsidRPr="00FD1009" w:rsidRDefault="00FD1009" w:rsidP="00FD1009">
      <w:pPr>
        <w:autoSpaceDE w:val="0"/>
        <w:autoSpaceDN w:val="0"/>
        <w:adjustRightInd w:val="0"/>
        <w:spacing w:after="0" w:line="240" w:lineRule="auto"/>
        <w:rPr>
          <w:rFonts w:ascii="Arial" w:hAnsi="Arial" w:cs="Arial"/>
          <w:i/>
          <w:iCs/>
          <w:color w:val="000000"/>
        </w:rPr>
      </w:pPr>
    </w:p>
    <w:p w14:paraId="796C0223" w14:textId="77777777" w:rsidR="00FD1009" w:rsidRPr="00FD1009" w:rsidRDefault="00FD1009" w:rsidP="00FD1009">
      <w:pPr>
        <w:autoSpaceDE w:val="0"/>
        <w:autoSpaceDN w:val="0"/>
        <w:adjustRightInd w:val="0"/>
        <w:spacing w:after="0" w:line="240" w:lineRule="auto"/>
        <w:rPr>
          <w:rFonts w:ascii="Arial" w:hAnsi="Arial" w:cs="Arial"/>
          <w:b/>
          <w:color w:val="000000"/>
          <w:u w:val="single"/>
        </w:rPr>
      </w:pPr>
      <w:r w:rsidRPr="00FD1009">
        <w:rPr>
          <w:rFonts w:ascii="Arial" w:hAnsi="Arial" w:cs="Arial"/>
          <w:b/>
          <w:i/>
          <w:iCs/>
          <w:color w:val="000000"/>
          <w:u w:val="single"/>
        </w:rPr>
        <w:t xml:space="preserve">Les dépenses acceptées : </w:t>
      </w:r>
    </w:p>
    <w:p w14:paraId="3F9AE3DD" w14:textId="77777777" w:rsidR="00FD1009" w:rsidRDefault="00817B31" w:rsidP="00117374">
      <w:pPr>
        <w:autoSpaceDE w:val="0"/>
        <w:autoSpaceDN w:val="0"/>
        <w:adjustRightInd w:val="0"/>
        <w:spacing w:after="0" w:line="240" w:lineRule="auto"/>
        <w:jc w:val="both"/>
        <w:rPr>
          <w:rFonts w:ascii="Arial" w:hAnsi="Arial" w:cs="Arial"/>
          <w:color w:val="000000"/>
        </w:rPr>
      </w:pPr>
      <w:r w:rsidRPr="0037207B">
        <w:rPr>
          <w:rFonts w:ascii="Arial" w:hAnsi="Arial" w:cs="Arial"/>
          <w:color w:val="000000"/>
        </w:rPr>
        <w:t xml:space="preserve">Des frais de mission (voyage et per diem) peuvent être octroyés au personnel de l’organisation porteuse sélectionnée </w:t>
      </w:r>
      <w:r w:rsidR="00114ED6" w:rsidRPr="0037207B">
        <w:rPr>
          <w:rFonts w:ascii="Arial" w:hAnsi="Arial" w:cs="Arial"/>
          <w:color w:val="000000"/>
        </w:rPr>
        <w:t xml:space="preserve">si </w:t>
      </w:r>
      <w:r w:rsidRPr="0037207B">
        <w:rPr>
          <w:rFonts w:ascii="Arial" w:hAnsi="Arial" w:cs="Arial"/>
          <w:color w:val="000000"/>
        </w:rPr>
        <w:t>ces frais sont directement imputables à une action opérationnelle au Sud.</w:t>
      </w:r>
    </w:p>
    <w:p w14:paraId="34246589" w14:textId="77777777" w:rsidR="00817B31" w:rsidRPr="00FD1009" w:rsidRDefault="00817B31" w:rsidP="00FD1009">
      <w:pPr>
        <w:autoSpaceDE w:val="0"/>
        <w:autoSpaceDN w:val="0"/>
        <w:adjustRightInd w:val="0"/>
        <w:spacing w:after="0" w:line="240" w:lineRule="auto"/>
        <w:rPr>
          <w:rFonts w:ascii="Arial" w:hAnsi="Arial" w:cs="Arial"/>
          <w:color w:val="000000"/>
        </w:rPr>
      </w:pPr>
    </w:p>
    <w:p w14:paraId="735800D9"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Les frais de voyage </w:t>
      </w:r>
    </w:p>
    <w:p w14:paraId="12257AFF"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2EC4D5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Avion : </w:t>
      </w:r>
    </w:p>
    <w:p w14:paraId="7E60187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La prise en charge est limitée au tarif avion le plus avantageux en classe économique (sur base du prix habituellement pratiqué pour cette destination, taxes incluses) </w:t>
      </w:r>
    </w:p>
    <w:p w14:paraId="47974B7F"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2381EE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Train : </w:t>
      </w:r>
    </w:p>
    <w:p w14:paraId="0E056C1E"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La prise en charge est limitée au tarif train 2</w:t>
      </w:r>
      <w:r w:rsidRPr="00FD1009">
        <w:rPr>
          <w:rFonts w:ascii="Arial" w:hAnsi="Arial" w:cs="Arial"/>
          <w:color w:val="000000"/>
          <w:vertAlign w:val="superscript"/>
        </w:rPr>
        <w:t>ème</w:t>
      </w:r>
      <w:r>
        <w:rPr>
          <w:rFonts w:ascii="Arial" w:hAnsi="Arial" w:cs="Arial"/>
          <w:color w:val="000000"/>
        </w:rPr>
        <w:t xml:space="preserve"> </w:t>
      </w:r>
      <w:r w:rsidRPr="00FD1009">
        <w:rPr>
          <w:rFonts w:ascii="Arial" w:hAnsi="Arial" w:cs="Arial"/>
          <w:color w:val="000000"/>
        </w:rPr>
        <w:t xml:space="preserve">classe. </w:t>
      </w:r>
    </w:p>
    <w:p w14:paraId="01116E3A" w14:textId="77777777" w:rsidR="00FD1009" w:rsidRPr="00FD1009" w:rsidRDefault="00FD1009" w:rsidP="00FD1009">
      <w:pPr>
        <w:autoSpaceDE w:val="0"/>
        <w:autoSpaceDN w:val="0"/>
        <w:adjustRightInd w:val="0"/>
        <w:spacing w:after="0" w:line="240" w:lineRule="auto"/>
        <w:jc w:val="both"/>
        <w:rPr>
          <w:rFonts w:ascii="Arial" w:hAnsi="Arial" w:cs="Arial"/>
          <w:i/>
          <w:iCs/>
          <w:color w:val="000000"/>
        </w:rPr>
      </w:pPr>
    </w:p>
    <w:p w14:paraId="14BE6ACF" w14:textId="77777777" w:rsidR="00FD1009" w:rsidRPr="00FD1009" w:rsidRDefault="00FD1009" w:rsidP="00FD1009">
      <w:pPr>
        <w:autoSpaceDE w:val="0"/>
        <w:autoSpaceDN w:val="0"/>
        <w:adjustRightInd w:val="0"/>
        <w:spacing w:after="0" w:line="240" w:lineRule="auto"/>
        <w:rPr>
          <w:rFonts w:ascii="Arial" w:hAnsi="Arial" w:cs="Arial"/>
          <w:i/>
          <w:iCs/>
          <w:color w:val="000000"/>
        </w:rPr>
      </w:pPr>
    </w:p>
    <w:tbl>
      <w:tblPr>
        <w:tblStyle w:val="Grilledutableau3"/>
        <w:tblW w:w="0" w:type="auto"/>
        <w:tblLook w:val="04A0" w:firstRow="1" w:lastRow="0" w:firstColumn="1" w:lastColumn="0" w:noHBand="0" w:noVBand="1"/>
      </w:tblPr>
      <w:tblGrid>
        <w:gridCol w:w="9062"/>
      </w:tblGrid>
      <w:tr w:rsidR="00FD1009" w:rsidRPr="00FD1009" w14:paraId="736F9871" w14:textId="77777777" w:rsidTr="00272EBB">
        <w:tc>
          <w:tcPr>
            <w:tcW w:w="9212" w:type="dxa"/>
          </w:tcPr>
          <w:p w14:paraId="68144277" w14:textId="77777777" w:rsidR="00FD1009" w:rsidRPr="00FD1009" w:rsidRDefault="00FD1009" w:rsidP="00FD1009">
            <w:pPr>
              <w:autoSpaceDE w:val="0"/>
              <w:autoSpaceDN w:val="0"/>
              <w:adjustRightInd w:val="0"/>
              <w:spacing w:after="200" w:line="276" w:lineRule="auto"/>
              <w:rPr>
                <w:rFonts w:ascii="Arial" w:hAnsi="Arial" w:cs="Arial"/>
                <w:color w:val="000000"/>
              </w:rPr>
            </w:pPr>
            <w:r w:rsidRPr="00FD1009">
              <w:rPr>
                <w:rFonts w:ascii="Arial" w:hAnsi="Arial" w:cs="Arial"/>
                <w:i/>
                <w:iCs/>
                <w:color w:val="000000"/>
              </w:rPr>
              <w:t xml:space="preserve">Justificatifs : </w:t>
            </w:r>
          </w:p>
          <w:p w14:paraId="6C46CE92" w14:textId="77777777" w:rsidR="00FD1009" w:rsidRPr="00495E6D" w:rsidRDefault="00FD1009" w:rsidP="00495E6D">
            <w:pPr>
              <w:pStyle w:val="Sansinterligne"/>
              <w:rPr>
                <w:rFonts w:ascii="Arial" w:hAnsi="Arial" w:cs="Arial"/>
                <w:i/>
                <w:iCs/>
                <w:color w:val="000000"/>
              </w:rPr>
            </w:pPr>
            <w:r w:rsidRPr="00495E6D">
              <w:rPr>
                <w:rFonts w:ascii="Arial" w:hAnsi="Arial" w:cs="Arial"/>
                <w:i/>
              </w:rPr>
              <w:t>Ces frais sont justifiés par facture acquittée, titre de transport et copie de carte d'embarquement</w:t>
            </w:r>
            <w:r w:rsidRPr="00495E6D">
              <w:rPr>
                <w:rFonts w:ascii="Arial" w:hAnsi="Arial" w:cs="Arial"/>
                <w:i/>
                <w:iCs/>
                <w:color w:val="000000"/>
              </w:rPr>
              <w:t xml:space="preserve"> </w:t>
            </w:r>
          </w:p>
        </w:tc>
      </w:tr>
    </w:tbl>
    <w:p w14:paraId="1B382C5A" w14:textId="77777777" w:rsidR="00FD1009" w:rsidRPr="00FD1009" w:rsidRDefault="00FD1009" w:rsidP="00FD1009">
      <w:pPr>
        <w:autoSpaceDE w:val="0"/>
        <w:autoSpaceDN w:val="0"/>
        <w:adjustRightInd w:val="0"/>
        <w:spacing w:after="0" w:line="240" w:lineRule="auto"/>
        <w:rPr>
          <w:rFonts w:ascii="Arial" w:hAnsi="Arial" w:cs="Arial"/>
          <w:i/>
          <w:iCs/>
          <w:color w:val="000000"/>
        </w:rPr>
      </w:pPr>
    </w:p>
    <w:p w14:paraId="550A3191"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031C5C59"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Les frais de séjour à l’étranger </w:t>
      </w:r>
    </w:p>
    <w:p w14:paraId="720F7F8C"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579D070F" w14:textId="77777777" w:rsidR="00FD1009" w:rsidRPr="00FD1009" w:rsidRDefault="00FD1009" w:rsidP="005037AD">
      <w:pPr>
        <w:numPr>
          <w:ilvl w:val="0"/>
          <w:numId w:val="31"/>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rPr>
        <w:t xml:space="preserve">Hôtel : </w:t>
      </w:r>
    </w:p>
    <w:p w14:paraId="3E24BC44"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257532C" w14:textId="77777777" w:rsidR="00FD1009" w:rsidRPr="001716B0" w:rsidRDefault="00FD1009" w:rsidP="005037AD">
      <w:pPr>
        <w:pStyle w:val="Paragraphedeliste"/>
        <w:numPr>
          <w:ilvl w:val="0"/>
          <w:numId w:val="36"/>
        </w:numPr>
        <w:autoSpaceDE w:val="0"/>
        <w:autoSpaceDN w:val="0"/>
        <w:adjustRightInd w:val="0"/>
        <w:spacing w:after="0" w:line="240" w:lineRule="auto"/>
        <w:rPr>
          <w:rFonts w:ascii="Arial" w:hAnsi="Arial" w:cs="Arial"/>
          <w:color w:val="000000"/>
        </w:rPr>
      </w:pPr>
      <w:r w:rsidRPr="001716B0">
        <w:rPr>
          <w:rFonts w:ascii="Arial" w:hAnsi="Arial" w:cs="Arial"/>
          <w:color w:val="000000"/>
        </w:rPr>
        <w:t xml:space="preserve">Les frais d’hôtel tiennent compte de maxima par personne et par nuitée </w:t>
      </w:r>
    </w:p>
    <w:p w14:paraId="0B1E89F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DA081EF" w14:textId="77777777" w:rsidR="00FD1009" w:rsidRPr="00FD1009" w:rsidRDefault="00FD1009" w:rsidP="00FD1009">
      <w:pPr>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143CB056" w14:textId="77777777" w:rsidTr="00272EBB">
        <w:tc>
          <w:tcPr>
            <w:tcW w:w="9212" w:type="dxa"/>
          </w:tcPr>
          <w:p w14:paraId="01A56B32" w14:textId="77777777" w:rsidR="00FD1009" w:rsidRPr="001716B0" w:rsidRDefault="00FD1009" w:rsidP="00FD1009">
            <w:pPr>
              <w:pStyle w:val="Sansinterligne"/>
              <w:rPr>
                <w:rFonts w:ascii="Arial" w:hAnsi="Arial" w:cs="Arial"/>
                <w:i/>
              </w:rPr>
            </w:pPr>
            <w:r w:rsidRPr="001716B0">
              <w:rPr>
                <w:rFonts w:ascii="Arial" w:hAnsi="Arial" w:cs="Arial"/>
                <w:i/>
              </w:rPr>
              <w:t xml:space="preserve">Justificatifs : </w:t>
            </w:r>
          </w:p>
          <w:p w14:paraId="420E0793" w14:textId="77777777" w:rsidR="00FD1009" w:rsidRPr="00FD1009" w:rsidRDefault="00FD1009" w:rsidP="00FD1009">
            <w:pPr>
              <w:pStyle w:val="Sansinterligne"/>
              <w:rPr>
                <w:rFonts w:ascii="Arial" w:hAnsi="Arial" w:cs="Arial"/>
              </w:rPr>
            </w:pPr>
          </w:p>
          <w:p w14:paraId="2F4564E7" w14:textId="77777777" w:rsidR="00FD1009" w:rsidRPr="001716B0" w:rsidRDefault="00FD1009" w:rsidP="00FD1009">
            <w:pPr>
              <w:pStyle w:val="Sansinterligne"/>
              <w:rPr>
                <w:i/>
              </w:rPr>
            </w:pPr>
            <w:r w:rsidRPr="001716B0">
              <w:rPr>
                <w:rFonts w:ascii="Arial" w:hAnsi="Arial" w:cs="Arial"/>
                <w:i/>
              </w:rPr>
              <w:t>Ces frais sont à justifier par facture acquittée mentionnant clairement le nom de la personne hébergée et les dates de nuitées facturées</w:t>
            </w:r>
          </w:p>
        </w:tc>
      </w:tr>
    </w:tbl>
    <w:p w14:paraId="7745927B" w14:textId="77777777" w:rsidR="00FD1009" w:rsidRPr="00FD1009" w:rsidRDefault="00FD1009" w:rsidP="00FD1009">
      <w:pPr>
        <w:rPr>
          <w:rFonts w:ascii="Arial" w:hAnsi="Arial" w:cs="Arial"/>
          <w:sz w:val="20"/>
        </w:rPr>
      </w:pPr>
    </w:p>
    <w:p w14:paraId="43115E36" w14:textId="77777777" w:rsidR="00FD1009" w:rsidRPr="00FD1009" w:rsidRDefault="00FD1009" w:rsidP="005037AD">
      <w:pPr>
        <w:numPr>
          <w:ilvl w:val="0"/>
          <w:numId w:val="31"/>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rPr>
        <w:t xml:space="preserve">Per diem </w:t>
      </w:r>
    </w:p>
    <w:p w14:paraId="0C581C41"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B40ACE7" w14:textId="50D8FF17" w:rsidR="00FD1009" w:rsidRPr="001716B0" w:rsidRDefault="00FD1009" w:rsidP="005037AD">
      <w:pPr>
        <w:pStyle w:val="Paragraphedeliste"/>
        <w:numPr>
          <w:ilvl w:val="0"/>
          <w:numId w:val="35"/>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 </w:t>
      </w:r>
      <w:r w:rsidRPr="004A3DE5">
        <w:rPr>
          <w:rFonts w:ascii="Arial" w:hAnsi="Arial" w:cs="Arial"/>
          <w:i/>
          <w:color w:val="000000"/>
        </w:rPr>
        <w:t>per diem</w:t>
      </w:r>
      <w:r w:rsidRPr="001716B0">
        <w:rPr>
          <w:rFonts w:ascii="Arial" w:hAnsi="Arial" w:cs="Arial"/>
          <w:color w:val="000000"/>
        </w:rPr>
        <w:t xml:space="preserve"> comprend notamment, outre les frais de repas et collations, les frais de déplacements locaux (taxis, bus, etc.) dans le pays, les dépenses de blanchisserie, les frais d</w:t>
      </w:r>
      <w:r w:rsidR="001716B0">
        <w:rPr>
          <w:rFonts w:ascii="Arial" w:hAnsi="Arial" w:cs="Arial"/>
          <w:color w:val="000000"/>
        </w:rPr>
        <w:t>e communications, les journaux,</w:t>
      </w:r>
      <w:r w:rsidRPr="001716B0">
        <w:rPr>
          <w:rFonts w:ascii="Arial" w:hAnsi="Arial" w:cs="Arial"/>
          <w:color w:val="000000"/>
        </w:rPr>
        <w:t xml:space="preserve">... </w:t>
      </w:r>
    </w:p>
    <w:p w14:paraId="6B35D1BD"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6F055FD5" w14:textId="77777777" w:rsidTr="00272EBB">
        <w:tc>
          <w:tcPr>
            <w:tcW w:w="9212" w:type="dxa"/>
          </w:tcPr>
          <w:p w14:paraId="0ABC25DE"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lastRenderedPageBreak/>
              <w:t xml:space="preserve">Tout per diem doit être justifié par un reçu signé par le bénéficiaire du per diem, mentionnant clairement ses nom et adresse, et spécifiant précisément les dates, lieu et objet de la mission. </w:t>
            </w:r>
          </w:p>
        </w:tc>
      </w:tr>
    </w:tbl>
    <w:p w14:paraId="3C3A525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24756CB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7D82FD3"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w:t>
      </w:r>
      <w:r w:rsidRPr="004A3DE5">
        <w:rPr>
          <w:rFonts w:ascii="Arial" w:hAnsi="Arial" w:cs="Arial"/>
          <w:i/>
          <w:color w:val="000000"/>
        </w:rPr>
        <w:t>per diem</w:t>
      </w:r>
      <w:r w:rsidRPr="001716B0">
        <w:rPr>
          <w:rFonts w:ascii="Arial" w:hAnsi="Arial" w:cs="Arial"/>
          <w:color w:val="000000"/>
        </w:rPr>
        <w:t xml:space="preserve"> tiennent comptent d’un maximum par personne et par jour </w:t>
      </w:r>
    </w:p>
    <w:p w14:paraId="4BAF83D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2761FFA3" w14:textId="77777777" w:rsidR="00FD1009" w:rsidRPr="00FD1009" w:rsidRDefault="00FD1009" w:rsidP="00FD1009">
      <w:pPr>
        <w:autoSpaceDE w:val="0"/>
        <w:autoSpaceDN w:val="0"/>
        <w:adjustRightInd w:val="0"/>
        <w:spacing w:after="0" w:line="240" w:lineRule="auto"/>
        <w:jc w:val="both"/>
        <w:rPr>
          <w:rFonts w:ascii="Times New Roman" w:hAnsi="Times New Roman" w:cs="Times New Roman"/>
          <w:color w:val="000000"/>
          <w:sz w:val="24"/>
          <w:szCs w:val="24"/>
        </w:rPr>
      </w:pPr>
    </w:p>
    <w:p w14:paraId="7598E7F4"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 calcul des </w:t>
      </w:r>
      <w:r w:rsidRPr="004A3DE5">
        <w:rPr>
          <w:rFonts w:ascii="Arial" w:hAnsi="Arial" w:cs="Arial"/>
          <w:i/>
          <w:color w:val="000000"/>
        </w:rPr>
        <w:t>per diem</w:t>
      </w:r>
      <w:r w:rsidRPr="001716B0">
        <w:rPr>
          <w:rFonts w:ascii="Arial" w:hAnsi="Arial" w:cs="Arial"/>
          <w:color w:val="000000"/>
        </w:rPr>
        <w:t xml:space="preserve"> est toujours justifié dans la proposition de projet et lors du décompte. </w:t>
      </w:r>
    </w:p>
    <w:p w14:paraId="0607706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666F1313"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L'attribution de </w:t>
      </w:r>
      <w:r w:rsidRPr="004A3DE5">
        <w:rPr>
          <w:rFonts w:ascii="Arial" w:hAnsi="Arial" w:cs="Arial"/>
          <w:i/>
          <w:color w:val="000000"/>
        </w:rPr>
        <w:t>per diem</w:t>
      </w:r>
      <w:r w:rsidRPr="001716B0">
        <w:rPr>
          <w:rFonts w:ascii="Arial" w:hAnsi="Arial" w:cs="Arial"/>
          <w:color w:val="000000"/>
        </w:rPr>
        <w:t xml:space="preserve"> n'est pas acceptée lors de la mission d'une personne dont la rémunération est déjà prise en charge par le projet. </w:t>
      </w:r>
    </w:p>
    <w:p w14:paraId="4E3BB7F0"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640C4B93"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Autres frais </w:t>
      </w:r>
    </w:p>
    <w:p w14:paraId="46BC3AF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3E2FEE07" w14:textId="77777777" w:rsidR="00FD1009" w:rsidRPr="001716B0" w:rsidRDefault="00FD1009" w:rsidP="005037AD">
      <w:pPr>
        <w:pStyle w:val="Paragraphedeliste"/>
        <w:numPr>
          <w:ilvl w:val="0"/>
          <w:numId w:val="33"/>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vaccins : les frais des vaccins requis pour séjourner dans le pays de destination peuvent être pris en charge. </w:t>
      </w:r>
    </w:p>
    <w:p w14:paraId="4FCB4E85"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5902533" w14:textId="77777777" w:rsidR="00FD1009" w:rsidRPr="001716B0" w:rsidRDefault="00FD1009" w:rsidP="005037AD">
      <w:pPr>
        <w:pStyle w:val="Paragraphedeliste"/>
        <w:numPr>
          <w:ilvl w:val="0"/>
          <w:numId w:val="33"/>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Les frais de souscription à une assurance « assistance (et bagages) » à l'étranger peuvent être pris en charge.</w:t>
      </w:r>
    </w:p>
    <w:p w14:paraId="45EFEA0C" w14:textId="77777777" w:rsidR="00FD1009" w:rsidRPr="00FD1009" w:rsidRDefault="00FD1009" w:rsidP="00FD1009">
      <w:pPr>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3A8A8571" w14:textId="77777777" w:rsidTr="00272EBB">
        <w:tc>
          <w:tcPr>
            <w:tcW w:w="9212" w:type="dxa"/>
          </w:tcPr>
          <w:p w14:paraId="1FF2A401" w14:textId="77777777" w:rsidR="00FD1009" w:rsidRPr="00FD1009" w:rsidRDefault="00FD1009" w:rsidP="00FD1009">
            <w:pPr>
              <w:autoSpaceDE w:val="0"/>
              <w:autoSpaceDN w:val="0"/>
              <w:adjustRightInd w:val="0"/>
              <w:rPr>
                <w:rFonts w:ascii="Arial" w:hAnsi="Arial" w:cs="Arial"/>
                <w:color w:val="000000"/>
              </w:rPr>
            </w:pPr>
            <w:r w:rsidRPr="00FD1009">
              <w:rPr>
                <w:rFonts w:ascii="Arial" w:hAnsi="Arial" w:cs="Arial"/>
                <w:i/>
                <w:iCs/>
                <w:color w:val="000000"/>
              </w:rPr>
              <w:t xml:space="preserve">A justifier par facture acquittée mentionnant clairement le nom de la personne et la période couverte par l'assurance. </w:t>
            </w:r>
          </w:p>
        </w:tc>
      </w:tr>
    </w:tbl>
    <w:p w14:paraId="6F2E1A09" w14:textId="77777777" w:rsidR="00FD1009" w:rsidRPr="00FD1009" w:rsidRDefault="00FD1009" w:rsidP="00FD1009">
      <w:pPr>
        <w:rPr>
          <w:rFonts w:ascii="Arial" w:hAnsi="Arial" w:cs="Arial"/>
        </w:rPr>
      </w:pPr>
    </w:p>
    <w:p w14:paraId="56A9D13E" w14:textId="77777777" w:rsidR="00FD1009" w:rsidRPr="004A3DE5" w:rsidRDefault="00FD1009" w:rsidP="004A3DE5">
      <w:pPr>
        <w:jc w:val="both"/>
        <w:rPr>
          <w:rFonts w:ascii="Arial" w:hAnsi="Arial" w:cs="Arial"/>
          <w:color w:val="000000"/>
        </w:rPr>
      </w:pPr>
      <w:r w:rsidRPr="00FD1009">
        <w:rPr>
          <w:rFonts w:ascii="Arial" w:hAnsi="Arial" w:cs="Arial"/>
          <w:color w:val="000000"/>
        </w:rPr>
        <w:t>- Le coût relatif à l’obtention d’un passeport international (procédure normale) et d’un</w:t>
      </w:r>
      <w:r w:rsidR="004A3DE5">
        <w:rPr>
          <w:rFonts w:ascii="Arial" w:hAnsi="Arial" w:cs="Arial"/>
          <w:color w:val="000000"/>
        </w:rPr>
        <w:t xml:space="preserve"> visa peut être pris en charge.</w:t>
      </w:r>
    </w:p>
    <w:p w14:paraId="4BCD08AC" w14:textId="77777777" w:rsidR="00FD1009" w:rsidRPr="00FD1009" w:rsidRDefault="00FD1009" w:rsidP="00FD1009">
      <w:pPr>
        <w:autoSpaceDE w:val="0"/>
        <w:autoSpaceDN w:val="0"/>
        <w:adjustRightInd w:val="0"/>
        <w:spacing w:after="0" w:line="240" w:lineRule="auto"/>
        <w:rPr>
          <w:rFonts w:ascii="Arial" w:hAnsi="Arial" w:cs="Arial"/>
          <w:b/>
          <w:i/>
          <w:color w:val="000000"/>
          <w:u w:val="single"/>
        </w:rPr>
      </w:pPr>
      <w:r w:rsidRPr="00FD1009">
        <w:rPr>
          <w:rFonts w:ascii="Arial" w:hAnsi="Arial" w:cs="Arial"/>
          <w:b/>
          <w:i/>
          <w:color w:val="000000"/>
          <w:u w:val="single"/>
        </w:rPr>
        <w:t xml:space="preserve">- Les dépenses non acceptées: </w:t>
      </w:r>
    </w:p>
    <w:p w14:paraId="13D27D76"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0D23DC94"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Frais de représentation, pourboires, les achats de vêtements de voyage, valises-sacs, téléphones portables, cadeaux, alcool, tabac, etc… ne sont pas pris en compte dans le cadre du budget du projet. </w:t>
      </w:r>
    </w:p>
    <w:p w14:paraId="33D1E2E6"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5FA4FD3"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Médicaments. </w:t>
      </w:r>
    </w:p>
    <w:p w14:paraId="3ED502F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CDF386A"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Per diem pour le personnel local de l’organisation sur le terrain et les participants du groupe cible de travail aux activités du projet. </w:t>
      </w:r>
    </w:p>
    <w:p w14:paraId="6A83F1F4"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62E6075D" w14:textId="77777777" w:rsidR="00FD1009" w:rsidRDefault="00FD1009" w:rsidP="004A3DE5">
      <w:pPr>
        <w:pStyle w:val="Paragraphedeliste"/>
        <w:numPr>
          <w:ilvl w:val="0"/>
          <w:numId w:val="32"/>
        </w:numPr>
        <w:jc w:val="both"/>
        <w:rPr>
          <w:rFonts w:ascii="Arial" w:hAnsi="Arial" w:cs="Arial"/>
          <w:color w:val="000000"/>
        </w:rPr>
      </w:pPr>
      <w:r w:rsidRPr="001716B0">
        <w:rPr>
          <w:rFonts w:ascii="Arial" w:hAnsi="Arial" w:cs="Arial"/>
          <w:color w:val="000000"/>
        </w:rPr>
        <w:t>Les frais bancaires belges et étrangers liés aux transferts de fonds relèvent des frais de fonctionnement et doivent être justifiés.</w:t>
      </w:r>
    </w:p>
    <w:p w14:paraId="222E5C45"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4" w:name="_Toc413766188"/>
      <w:bookmarkStart w:id="5" w:name="_Toc413923666"/>
      <w:r w:rsidRPr="00FD1009">
        <w:rPr>
          <w:rFonts w:ascii="Arial" w:eastAsiaTheme="majorEastAsia" w:hAnsi="Arial" w:cs="Arial"/>
          <w:b/>
          <w:bCs/>
          <w:color w:val="7F7F7F" w:themeColor="text1" w:themeTint="80"/>
          <w:sz w:val="26"/>
          <w:szCs w:val="26"/>
        </w:rPr>
        <w:t>Frais de personnel</w:t>
      </w:r>
      <w:bookmarkEnd w:id="4"/>
      <w:bookmarkEnd w:id="5"/>
      <w:r w:rsidRPr="00FD1009">
        <w:rPr>
          <w:rFonts w:ascii="Arial" w:eastAsiaTheme="majorEastAsia" w:hAnsi="Arial" w:cs="Arial"/>
          <w:b/>
          <w:bCs/>
          <w:color w:val="7F7F7F" w:themeColor="text1" w:themeTint="80"/>
          <w:sz w:val="26"/>
          <w:szCs w:val="26"/>
        </w:rPr>
        <w:t xml:space="preserve"> </w:t>
      </w:r>
    </w:p>
    <w:p w14:paraId="679693FD"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16B83159" w14:textId="77777777" w:rsidR="00FD1009" w:rsidRPr="001716B0"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éventuels autres frais de salaires ou de </w:t>
      </w:r>
      <w:r w:rsidRPr="00495E6D">
        <w:rPr>
          <w:rFonts w:ascii="Arial" w:hAnsi="Arial" w:cs="Arial"/>
          <w:color w:val="000000"/>
        </w:rPr>
        <w:t xml:space="preserve">prestation </w:t>
      </w:r>
      <w:r w:rsidR="00817B31" w:rsidRPr="00495E6D">
        <w:rPr>
          <w:rFonts w:ascii="Arial" w:hAnsi="Arial" w:cs="Arial"/>
          <w:color w:val="000000"/>
        </w:rPr>
        <w:t>de formateurs ou de consultants du Nord ou du Sud</w:t>
      </w:r>
      <w:r w:rsidR="00817B31">
        <w:rPr>
          <w:rFonts w:ascii="Arial" w:hAnsi="Arial" w:cs="Arial"/>
          <w:color w:val="000000"/>
        </w:rPr>
        <w:t xml:space="preserve"> </w:t>
      </w:r>
      <w:r w:rsidRPr="001716B0">
        <w:rPr>
          <w:rFonts w:ascii="Arial" w:hAnsi="Arial" w:cs="Arial"/>
          <w:color w:val="000000"/>
        </w:rPr>
        <w:t xml:space="preserve">sont quantifiés et détaillés dans le budget présenté. </w:t>
      </w:r>
    </w:p>
    <w:p w14:paraId="3349CE0B"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31724401" w14:textId="0F43203C" w:rsidR="00FD1009" w:rsidRPr="001716B0"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éventuels frais de prestation de l’opérateur du projet et du personnel au Nord sont compris dans la rubrique « frais </w:t>
      </w:r>
      <w:r w:rsidR="00B70646">
        <w:rPr>
          <w:rFonts w:ascii="Arial" w:hAnsi="Arial" w:cs="Arial"/>
          <w:color w:val="000000"/>
        </w:rPr>
        <w:t>administratifs</w:t>
      </w:r>
      <w:r w:rsidR="00B70646" w:rsidRPr="001716B0">
        <w:rPr>
          <w:rFonts w:ascii="Arial" w:hAnsi="Arial" w:cs="Arial"/>
          <w:color w:val="000000"/>
        </w:rPr>
        <w:t xml:space="preserve"> </w:t>
      </w:r>
      <w:r w:rsidRPr="001716B0">
        <w:rPr>
          <w:rFonts w:ascii="Arial" w:hAnsi="Arial" w:cs="Arial"/>
          <w:color w:val="000000"/>
        </w:rPr>
        <w:t xml:space="preserve">». </w:t>
      </w:r>
    </w:p>
    <w:p w14:paraId="07A7A333"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52C7DEB" w14:textId="1611FBCF" w:rsidR="00FD1009"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L'attribution de per diem n'est pas acceptée lors de la mission d'une personne dont la rémunération est déjà</w:t>
      </w:r>
      <w:r w:rsidR="00592B3F">
        <w:rPr>
          <w:rFonts w:ascii="Arial" w:hAnsi="Arial" w:cs="Arial"/>
          <w:color w:val="000000"/>
        </w:rPr>
        <w:t xml:space="preserve"> prise en charge par le projet.</w:t>
      </w:r>
    </w:p>
    <w:p w14:paraId="4AF5F529" w14:textId="77777777" w:rsidR="00592B3F" w:rsidRPr="00592B3F" w:rsidRDefault="00592B3F" w:rsidP="00592B3F">
      <w:pPr>
        <w:pStyle w:val="Paragraphedeliste"/>
        <w:rPr>
          <w:rFonts w:ascii="Arial" w:hAnsi="Arial" w:cs="Arial"/>
          <w:color w:val="000000"/>
        </w:rPr>
      </w:pPr>
    </w:p>
    <w:p w14:paraId="4BABBA2C" w14:textId="77777777" w:rsidR="00592B3F" w:rsidRPr="001716B0" w:rsidRDefault="00592B3F" w:rsidP="00592B3F">
      <w:pPr>
        <w:pStyle w:val="Paragraphedeliste"/>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193B7E57" w14:textId="77777777" w:rsidTr="00272EBB">
        <w:tc>
          <w:tcPr>
            <w:tcW w:w="9212" w:type="dxa"/>
          </w:tcPr>
          <w:p w14:paraId="0B6D4297"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Justificatifs : </w:t>
            </w:r>
          </w:p>
          <w:p w14:paraId="79A06063" w14:textId="77777777" w:rsidR="00FD1009" w:rsidRPr="00FD1009" w:rsidRDefault="00FD1009" w:rsidP="00FD1009">
            <w:pPr>
              <w:autoSpaceDE w:val="0"/>
              <w:autoSpaceDN w:val="0"/>
              <w:adjustRightInd w:val="0"/>
              <w:rPr>
                <w:rFonts w:ascii="Arial" w:hAnsi="Arial" w:cs="Arial"/>
                <w:color w:val="000000"/>
              </w:rPr>
            </w:pPr>
          </w:p>
          <w:p w14:paraId="189EA563" w14:textId="77777777" w:rsidR="00FD1009" w:rsidRPr="00FD1009" w:rsidRDefault="00FD1009" w:rsidP="00FD1009">
            <w:pPr>
              <w:spacing w:after="200" w:line="276" w:lineRule="auto"/>
              <w:jc w:val="both"/>
              <w:rPr>
                <w:rFonts w:ascii="Arial" w:hAnsi="Arial" w:cs="Arial"/>
                <w:color w:val="000000"/>
              </w:rPr>
            </w:pPr>
            <w:r w:rsidRPr="00FD1009">
              <w:rPr>
                <w:rFonts w:ascii="Arial" w:hAnsi="Arial" w:cs="Arial"/>
                <w:i/>
                <w:iCs/>
              </w:rPr>
              <w:t xml:space="preserve">Dans le cas de rémunération de prestation, il y a lieu de fournir une copie de </w:t>
            </w:r>
            <w:r w:rsidRPr="004A3DE5">
              <w:rPr>
                <w:rFonts w:ascii="Arial" w:hAnsi="Arial" w:cs="Arial"/>
                <w:i/>
                <w:iCs/>
              </w:rPr>
              <w:t>la fiche 281.10</w:t>
            </w:r>
            <w:r w:rsidRPr="00FD1009">
              <w:rPr>
                <w:rFonts w:ascii="Arial" w:hAnsi="Arial" w:cs="Arial"/>
                <w:i/>
                <w:iCs/>
              </w:rPr>
              <w:t xml:space="preserve"> de rémunération ou de la facture acquittée du prestataire de service, comportant son identification précise et complète.</w:t>
            </w:r>
          </w:p>
        </w:tc>
      </w:tr>
    </w:tbl>
    <w:p w14:paraId="1A6A8C00" w14:textId="77777777" w:rsidR="00FD1009" w:rsidRPr="00FD1009" w:rsidRDefault="00FD1009" w:rsidP="00FD1009">
      <w:pPr>
        <w:autoSpaceDE w:val="0"/>
        <w:autoSpaceDN w:val="0"/>
        <w:adjustRightInd w:val="0"/>
        <w:spacing w:after="0" w:line="240" w:lineRule="auto"/>
        <w:rPr>
          <w:rFonts w:ascii="Verdana" w:hAnsi="Verdana" w:cs="Verdana"/>
          <w:color w:val="000000"/>
          <w:sz w:val="24"/>
          <w:szCs w:val="24"/>
        </w:rPr>
      </w:pPr>
    </w:p>
    <w:p w14:paraId="04899EEA"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6" w:name="_Toc413766189"/>
      <w:bookmarkStart w:id="7" w:name="_Toc413923667"/>
      <w:r w:rsidRPr="00FD1009">
        <w:rPr>
          <w:rFonts w:ascii="Arial" w:eastAsiaTheme="majorEastAsia" w:hAnsi="Arial" w:cs="Arial"/>
          <w:b/>
          <w:bCs/>
          <w:color w:val="7F7F7F" w:themeColor="text1" w:themeTint="80"/>
          <w:sz w:val="26"/>
          <w:szCs w:val="26"/>
        </w:rPr>
        <w:t>Frais d’investissement</w:t>
      </w:r>
      <w:bookmarkEnd w:id="6"/>
      <w:bookmarkEnd w:id="7"/>
    </w:p>
    <w:p w14:paraId="2EA2325A" w14:textId="77777777" w:rsidR="00FD1009" w:rsidRPr="00FD1009" w:rsidRDefault="00FD1009" w:rsidP="00FD1009">
      <w:pPr>
        <w:autoSpaceDE w:val="0"/>
        <w:autoSpaceDN w:val="0"/>
        <w:adjustRightInd w:val="0"/>
        <w:spacing w:after="0" w:line="240" w:lineRule="auto"/>
        <w:ind w:left="720"/>
        <w:contextualSpacing/>
        <w:jc w:val="both"/>
        <w:rPr>
          <w:rFonts w:ascii="Arial" w:hAnsi="Arial" w:cs="Arial"/>
          <w:color w:val="000000"/>
        </w:rPr>
      </w:pPr>
      <w:r w:rsidRPr="00FD1009">
        <w:rPr>
          <w:rFonts w:ascii="Arial" w:hAnsi="Arial" w:cs="Arial"/>
          <w:b/>
          <w:bCs/>
          <w:i/>
          <w:iCs/>
          <w:color w:val="000000"/>
        </w:rPr>
        <w:t xml:space="preserve"> </w:t>
      </w:r>
    </w:p>
    <w:p w14:paraId="1F727B24"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Les frais d’investissement sont les frais en vue de biens durables d’une durée de vie  supposée supérieure à un an et d’une valeur unitaire supérieure à 250 Euros.</w:t>
      </w:r>
    </w:p>
    <w:p w14:paraId="05EAE2C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574937AD" w14:textId="77777777" w:rsidTr="00B43560">
        <w:trPr>
          <w:trHeight w:val="593"/>
        </w:trPr>
        <w:tc>
          <w:tcPr>
            <w:tcW w:w="9212" w:type="dxa"/>
          </w:tcPr>
          <w:p w14:paraId="1F09D551" w14:textId="77777777" w:rsidR="00FD1009" w:rsidRPr="00FD1009" w:rsidRDefault="00FD1009" w:rsidP="00FD1009">
            <w:pPr>
              <w:autoSpaceDE w:val="0"/>
              <w:autoSpaceDN w:val="0"/>
              <w:adjustRightInd w:val="0"/>
              <w:spacing w:after="200" w:line="276" w:lineRule="auto"/>
              <w:jc w:val="both"/>
              <w:rPr>
                <w:rFonts w:ascii="Arial" w:hAnsi="Arial" w:cs="Arial"/>
                <w:color w:val="000000"/>
              </w:rPr>
            </w:pPr>
            <w:r w:rsidRPr="00FD1009">
              <w:rPr>
                <w:rFonts w:ascii="Arial" w:hAnsi="Arial" w:cs="Arial"/>
                <w:i/>
                <w:iCs/>
              </w:rPr>
              <w:t>P.ex. : Machines et équipement, mobilier, matériel informatique (PC, imprimante, scanner, …) ou bureautique, certains logiciels, etc.</w:t>
            </w:r>
          </w:p>
        </w:tc>
      </w:tr>
    </w:tbl>
    <w:p w14:paraId="2EE9CAFB"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5A1CBE9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S'agissant d'un matériel destiné à l'exportation hors Union européenne, le montant de la TVA n'est pas pris en compte. L’</w:t>
      </w:r>
      <w:r w:rsidRPr="00592B3F">
        <w:rPr>
          <w:rFonts w:ascii="Arial" w:hAnsi="Arial" w:cs="Arial"/>
          <w:color w:val="000000"/>
        </w:rPr>
        <w:t>O</w:t>
      </w:r>
      <w:r w:rsidR="00570E72" w:rsidRPr="00592B3F">
        <w:rPr>
          <w:rFonts w:ascii="Arial" w:hAnsi="Arial" w:cs="Arial"/>
          <w:color w:val="000000"/>
        </w:rPr>
        <w:t>rganisation</w:t>
      </w:r>
      <w:r w:rsidR="00570E72">
        <w:rPr>
          <w:rFonts w:ascii="Arial" w:hAnsi="Arial" w:cs="Arial"/>
          <w:color w:val="000000"/>
        </w:rPr>
        <w:t xml:space="preserve"> </w:t>
      </w:r>
      <w:r w:rsidRPr="00FD1009">
        <w:rPr>
          <w:rFonts w:ascii="Arial" w:hAnsi="Arial" w:cs="Arial"/>
          <w:color w:val="000000"/>
        </w:rPr>
        <w:t xml:space="preserve">est chargée de demander l’exonération de la TVA auprès des instances compétentes. </w:t>
      </w:r>
    </w:p>
    <w:p w14:paraId="1BC7DA82" w14:textId="77777777" w:rsidR="00FD1009" w:rsidRPr="00FD1009" w:rsidRDefault="00FD1009" w:rsidP="00FD1009">
      <w:pPr>
        <w:autoSpaceDE w:val="0"/>
        <w:autoSpaceDN w:val="0"/>
        <w:adjustRightInd w:val="0"/>
        <w:spacing w:after="0" w:line="240" w:lineRule="auto"/>
        <w:jc w:val="both"/>
        <w:rPr>
          <w:rFonts w:ascii="Arial" w:hAnsi="Arial" w:cs="Arial"/>
        </w:rPr>
      </w:pPr>
    </w:p>
    <w:p w14:paraId="5D165D2E" w14:textId="77777777" w:rsidR="00FD1009" w:rsidRPr="00FD1009" w:rsidRDefault="00FD1009" w:rsidP="00FD1009">
      <w:pPr>
        <w:autoSpaceDE w:val="0"/>
        <w:autoSpaceDN w:val="0"/>
        <w:adjustRightInd w:val="0"/>
        <w:spacing w:after="0" w:line="240" w:lineRule="auto"/>
        <w:jc w:val="both"/>
        <w:rPr>
          <w:rFonts w:ascii="Arial" w:hAnsi="Arial" w:cs="Arial"/>
        </w:rPr>
      </w:pPr>
      <w:r w:rsidRPr="00FD1009">
        <w:rPr>
          <w:rFonts w:ascii="Arial" w:hAnsi="Arial" w:cs="Arial"/>
        </w:rPr>
        <w:t xml:space="preserve">- </w:t>
      </w:r>
      <w:r w:rsidRPr="00334E53">
        <w:rPr>
          <w:rFonts w:ascii="Arial" w:hAnsi="Arial" w:cs="Arial"/>
        </w:rPr>
        <w:t>L’</w:t>
      </w:r>
      <w:r w:rsidRPr="00592B3F">
        <w:rPr>
          <w:rFonts w:ascii="Arial" w:hAnsi="Arial" w:cs="Arial"/>
        </w:rPr>
        <w:t>O</w:t>
      </w:r>
      <w:r w:rsidR="00570E72" w:rsidRPr="00592B3F">
        <w:rPr>
          <w:rFonts w:ascii="Arial" w:hAnsi="Arial" w:cs="Arial"/>
        </w:rPr>
        <w:t>rganisation</w:t>
      </w:r>
      <w:r w:rsidRPr="00334E53">
        <w:rPr>
          <w:rFonts w:ascii="Arial" w:hAnsi="Arial" w:cs="Arial"/>
        </w:rPr>
        <w:t xml:space="preserve"> d</w:t>
      </w:r>
      <w:r w:rsidRPr="00FD1009">
        <w:rPr>
          <w:rFonts w:ascii="Arial" w:hAnsi="Arial" w:cs="Arial"/>
        </w:rPr>
        <w:t xml:space="preserve">oit indiquer dans la proposition de projet la suite qui sera donnée aux investissements dès la fin du projet. </w:t>
      </w:r>
    </w:p>
    <w:p w14:paraId="3E019124" w14:textId="77777777" w:rsidR="00FD1009" w:rsidRPr="00FD1009" w:rsidRDefault="00FD1009" w:rsidP="00FD1009">
      <w:pPr>
        <w:autoSpaceDE w:val="0"/>
        <w:autoSpaceDN w:val="0"/>
        <w:adjustRightInd w:val="0"/>
        <w:spacing w:after="0" w:line="240" w:lineRule="auto"/>
        <w:jc w:val="both"/>
        <w:rPr>
          <w:rFonts w:ascii="Arial" w:hAnsi="Arial" w:cs="Arial"/>
        </w:rPr>
      </w:pPr>
      <w:r w:rsidRPr="00FD1009">
        <w:rPr>
          <w:rFonts w:ascii="Arial" w:hAnsi="Arial" w:cs="Arial"/>
        </w:rPr>
        <w:t>La justification sera annex</w:t>
      </w:r>
      <w:r w:rsidRPr="00334E53">
        <w:rPr>
          <w:rFonts w:ascii="Arial" w:hAnsi="Arial" w:cs="Arial"/>
        </w:rPr>
        <w:t>é</w:t>
      </w:r>
      <w:r w:rsidR="00570E72" w:rsidRPr="00592B3F">
        <w:rPr>
          <w:rFonts w:ascii="Arial" w:hAnsi="Arial" w:cs="Arial"/>
        </w:rPr>
        <w:t>e</w:t>
      </w:r>
      <w:r w:rsidRPr="00FD1009">
        <w:rPr>
          <w:rFonts w:ascii="Arial" w:hAnsi="Arial" w:cs="Arial"/>
        </w:rPr>
        <w:t xml:space="preserve"> à la convention et rep</w:t>
      </w:r>
      <w:r w:rsidRPr="00334E53">
        <w:rPr>
          <w:rFonts w:ascii="Arial" w:hAnsi="Arial" w:cs="Arial"/>
        </w:rPr>
        <w:t>ris</w:t>
      </w:r>
      <w:r w:rsidR="00570E72" w:rsidRPr="00592B3F">
        <w:rPr>
          <w:rFonts w:ascii="Arial" w:hAnsi="Arial" w:cs="Arial"/>
        </w:rPr>
        <w:t>e</w:t>
      </w:r>
      <w:r w:rsidRPr="00FD1009">
        <w:rPr>
          <w:rFonts w:ascii="Arial" w:hAnsi="Arial" w:cs="Arial"/>
        </w:rPr>
        <w:t xml:space="preserve"> dans le décompte.</w:t>
      </w:r>
    </w:p>
    <w:p w14:paraId="5D29ED57" w14:textId="77777777" w:rsidR="00FD1009" w:rsidRPr="00FD1009" w:rsidRDefault="00FD1009" w:rsidP="00FD1009">
      <w:pPr>
        <w:autoSpaceDE w:val="0"/>
        <w:autoSpaceDN w:val="0"/>
        <w:adjustRightInd w:val="0"/>
        <w:spacing w:after="0" w:line="240" w:lineRule="auto"/>
        <w:jc w:val="both"/>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06497291" w14:textId="77777777" w:rsidTr="00272EBB">
        <w:tc>
          <w:tcPr>
            <w:tcW w:w="9212" w:type="dxa"/>
          </w:tcPr>
          <w:p w14:paraId="2C830596"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Justificatifs : </w:t>
            </w:r>
          </w:p>
          <w:p w14:paraId="397A234F" w14:textId="77777777" w:rsidR="00FD1009" w:rsidRPr="00FD1009" w:rsidRDefault="00FD1009" w:rsidP="00FD1009">
            <w:pPr>
              <w:autoSpaceDE w:val="0"/>
              <w:autoSpaceDN w:val="0"/>
              <w:adjustRightInd w:val="0"/>
              <w:rPr>
                <w:rFonts w:ascii="Arial" w:hAnsi="Arial" w:cs="Arial"/>
                <w:color w:val="000000"/>
              </w:rPr>
            </w:pPr>
          </w:p>
          <w:p w14:paraId="1DA9630C" w14:textId="77777777" w:rsidR="00FD1009" w:rsidRPr="00FD1009" w:rsidRDefault="00FD1009" w:rsidP="00FD1009">
            <w:pPr>
              <w:autoSpaceDE w:val="0"/>
              <w:autoSpaceDN w:val="0"/>
              <w:adjustRightInd w:val="0"/>
              <w:spacing w:after="200" w:line="276" w:lineRule="auto"/>
              <w:jc w:val="both"/>
              <w:rPr>
                <w:rFonts w:ascii="Arial" w:hAnsi="Arial" w:cs="Arial"/>
                <w:color w:val="000000"/>
              </w:rPr>
            </w:pPr>
            <w:r w:rsidRPr="00FD1009">
              <w:rPr>
                <w:rFonts w:ascii="Arial" w:hAnsi="Arial" w:cs="Arial"/>
                <w:i/>
                <w:iCs/>
              </w:rPr>
              <w:t>Tout achat de matériel est justifié par une facture acquittée ou une facture et la preuve de son paiement.</w:t>
            </w:r>
          </w:p>
        </w:tc>
      </w:tr>
    </w:tbl>
    <w:p w14:paraId="4ABCE8C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C3B4521"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Times New Roman" w:hAnsi="Times New Roman" w:cs="Times New Roman"/>
          <w:i/>
          <w:iCs/>
          <w:color w:val="000000"/>
          <w:sz w:val="23"/>
          <w:szCs w:val="23"/>
        </w:rPr>
        <w:t xml:space="preserve">- </w:t>
      </w:r>
      <w:r w:rsidRPr="00FD1009">
        <w:rPr>
          <w:rFonts w:ascii="Arial" w:hAnsi="Arial" w:cs="Arial"/>
          <w:i/>
          <w:iCs/>
          <w:color w:val="000000"/>
        </w:rPr>
        <w:t xml:space="preserve">Les dépenses non acceptées : </w:t>
      </w:r>
    </w:p>
    <w:p w14:paraId="18D7E23A" w14:textId="77777777" w:rsidR="00FD1009" w:rsidRDefault="00FD1009" w:rsidP="004A3DE5">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Les frais d’investissement liés à la construction, à l’acquisition d’immeubles ou de terrains ne sont pas acceptés.</w:t>
      </w:r>
    </w:p>
    <w:p w14:paraId="2D0E7961" w14:textId="77777777" w:rsidR="00437D0B" w:rsidRPr="004A3DE5" w:rsidRDefault="00437D0B" w:rsidP="004A3DE5">
      <w:pPr>
        <w:autoSpaceDE w:val="0"/>
        <w:autoSpaceDN w:val="0"/>
        <w:adjustRightInd w:val="0"/>
        <w:spacing w:after="0" w:line="240" w:lineRule="auto"/>
        <w:jc w:val="both"/>
        <w:rPr>
          <w:rFonts w:ascii="Arial" w:hAnsi="Arial" w:cs="Arial"/>
          <w:color w:val="000000"/>
        </w:rPr>
      </w:pPr>
    </w:p>
    <w:p w14:paraId="1F533B75"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8" w:name="_Toc413766190"/>
      <w:bookmarkStart w:id="9" w:name="_Toc413923668"/>
      <w:r w:rsidRPr="00FD1009">
        <w:rPr>
          <w:rFonts w:ascii="Arial" w:eastAsiaTheme="majorEastAsia" w:hAnsi="Arial" w:cs="Arial"/>
          <w:b/>
          <w:bCs/>
          <w:color w:val="7F7F7F" w:themeColor="text1" w:themeTint="80"/>
          <w:sz w:val="26"/>
          <w:szCs w:val="26"/>
        </w:rPr>
        <w:t xml:space="preserve">Frais </w:t>
      </w:r>
      <w:bookmarkEnd w:id="8"/>
      <w:bookmarkEnd w:id="9"/>
      <w:r w:rsidR="00AE68C3">
        <w:rPr>
          <w:rFonts w:ascii="Arial" w:eastAsiaTheme="majorEastAsia" w:hAnsi="Arial" w:cs="Arial"/>
          <w:b/>
          <w:bCs/>
          <w:color w:val="7F7F7F" w:themeColor="text1" w:themeTint="80"/>
          <w:sz w:val="26"/>
          <w:szCs w:val="26"/>
        </w:rPr>
        <w:t>administratifs</w:t>
      </w:r>
    </w:p>
    <w:p w14:paraId="571CBA57"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425765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frais </w:t>
      </w:r>
      <w:r w:rsidR="00AE68C3">
        <w:rPr>
          <w:rFonts w:ascii="Arial" w:hAnsi="Arial" w:cs="Arial"/>
          <w:color w:val="000000"/>
        </w:rPr>
        <w:t>administratifs</w:t>
      </w:r>
      <w:r w:rsidR="00AE68C3" w:rsidRPr="00FD1009">
        <w:rPr>
          <w:rFonts w:ascii="Arial" w:hAnsi="Arial" w:cs="Arial"/>
          <w:color w:val="000000"/>
        </w:rPr>
        <w:t xml:space="preserve"> </w:t>
      </w:r>
      <w:r w:rsidRPr="00FD1009">
        <w:rPr>
          <w:rFonts w:ascii="Arial" w:hAnsi="Arial" w:cs="Arial"/>
          <w:color w:val="000000"/>
        </w:rPr>
        <w:t xml:space="preserve">d’une organisation </w:t>
      </w:r>
      <w:r w:rsidR="00B70646">
        <w:rPr>
          <w:rFonts w:ascii="Arial" w:hAnsi="Arial" w:cs="Arial"/>
          <w:color w:val="000000"/>
        </w:rPr>
        <w:t xml:space="preserve">sont ceux </w:t>
      </w:r>
      <w:r w:rsidRPr="00FD1009">
        <w:rPr>
          <w:rFonts w:ascii="Arial" w:hAnsi="Arial" w:cs="Arial"/>
          <w:color w:val="000000"/>
        </w:rPr>
        <w:t xml:space="preserve">qui ne peuvent être assignés à une activité spécifique, mais qui sont nécessaires pour le fonctionnement d’un projet. Les frais sont néanmoins détaillés dans le budget présenté. </w:t>
      </w:r>
    </w:p>
    <w:p w14:paraId="2C39E68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44DE41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La gestion et le suivi du projet ; </w:t>
      </w:r>
    </w:p>
    <w:p w14:paraId="7B33594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Coût de l'administration et d’évaluation ; </w:t>
      </w:r>
    </w:p>
    <w:p w14:paraId="7BF4273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Les éventuels frais de personnel </w:t>
      </w:r>
      <w:r w:rsidR="001716B0" w:rsidRPr="001716B0">
        <w:rPr>
          <w:rFonts w:ascii="Arial" w:hAnsi="Arial" w:cs="Arial"/>
          <w:color w:val="000000"/>
        </w:rPr>
        <w:t>« </w:t>
      </w:r>
      <w:r w:rsidRPr="001716B0">
        <w:rPr>
          <w:rFonts w:ascii="Arial" w:hAnsi="Arial" w:cs="Arial"/>
          <w:color w:val="000000"/>
        </w:rPr>
        <w:t>au Nord</w:t>
      </w:r>
      <w:r w:rsidR="001716B0" w:rsidRPr="001716B0">
        <w:rPr>
          <w:rFonts w:ascii="Arial" w:hAnsi="Arial" w:cs="Arial"/>
          <w:color w:val="000000"/>
        </w:rPr>
        <w:t> »</w:t>
      </w:r>
      <w:r w:rsidRPr="001716B0">
        <w:rPr>
          <w:rFonts w:ascii="Arial" w:hAnsi="Arial" w:cs="Arial"/>
          <w:color w:val="000000"/>
        </w:rPr>
        <w:t xml:space="preserve"> ; </w:t>
      </w:r>
    </w:p>
    <w:p w14:paraId="60908A7F"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Gestion de la paie ; </w:t>
      </w:r>
    </w:p>
    <w:p w14:paraId="241E022E"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Assurance de responsabilité civile ; </w:t>
      </w:r>
    </w:p>
    <w:p w14:paraId="2E466299"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Vêtements professionnels ; </w:t>
      </w:r>
    </w:p>
    <w:p w14:paraId="5D4150C9"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Maintenance ; </w:t>
      </w:r>
    </w:p>
    <w:p w14:paraId="2DC51A9E"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Chauffage, éclairage, eau, gaz, électricité et téléphone ; </w:t>
      </w:r>
    </w:p>
    <w:p w14:paraId="7D9AF2F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Timbres ; </w:t>
      </w:r>
    </w:p>
    <w:p w14:paraId="3C66F5B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Assurances ; </w:t>
      </w:r>
    </w:p>
    <w:p w14:paraId="54EC881A"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lastRenderedPageBreak/>
        <w:t xml:space="preserve">Petit voyage et hébergement ; </w:t>
      </w:r>
    </w:p>
    <w:p w14:paraId="112E308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Matériel spécifique : petits matériels de bureau, cartouche d’encre pour imprimante, … </w:t>
      </w:r>
    </w:p>
    <w:p w14:paraId="34077D49" w14:textId="77777777" w:rsidR="00FD1009" w:rsidRPr="001716B0" w:rsidRDefault="00FD1009" w:rsidP="005037AD">
      <w:pPr>
        <w:pStyle w:val="Paragraphedeliste"/>
        <w:numPr>
          <w:ilvl w:val="0"/>
          <w:numId w:val="38"/>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Promotion et publicité, si elle n'est pas approuvée comme un élément de coût distinct. </w:t>
      </w:r>
    </w:p>
    <w:p w14:paraId="1E5E2ABF"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D9A90F8" w14:textId="77777777" w:rsidR="00FD1009" w:rsidRPr="00FD1009" w:rsidRDefault="00FD1009" w:rsidP="00FD1009">
      <w:pPr>
        <w:autoSpaceDE w:val="0"/>
        <w:autoSpaceDN w:val="0"/>
        <w:adjustRightInd w:val="0"/>
        <w:spacing w:after="0" w:line="240" w:lineRule="auto"/>
        <w:jc w:val="both"/>
        <w:rPr>
          <w:rFonts w:ascii="Arial" w:hAnsi="Arial" w:cs="Arial"/>
          <w:color w:val="000000"/>
          <w:u w:val="single"/>
        </w:rPr>
      </w:pPr>
      <w:r w:rsidRPr="00FD1009">
        <w:rPr>
          <w:rFonts w:ascii="Arial" w:hAnsi="Arial" w:cs="Arial"/>
          <w:i/>
          <w:iCs/>
          <w:color w:val="000000"/>
          <w:u w:val="single"/>
        </w:rPr>
        <w:t xml:space="preserve">Plafond </w:t>
      </w:r>
    </w:p>
    <w:p w14:paraId="4DB83AAE"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frais </w:t>
      </w:r>
      <w:r w:rsidR="00AE68C3">
        <w:rPr>
          <w:rFonts w:ascii="Arial" w:hAnsi="Arial" w:cs="Arial"/>
          <w:color w:val="000000"/>
        </w:rPr>
        <w:t>administratifs</w:t>
      </w:r>
      <w:r w:rsidR="00AE68C3" w:rsidRPr="00FD1009">
        <w:rPr>
          <w:rFonts w:ascii="Arial" w:hAnsi="Arial" w:cs="Arial"/>
          <w:color w:val="000000"/>
        </w:rPr>
        <w:t xml:space="preserve"> </w:t>
      </w:r>
      <w:r w:rsidRPr="00FD1009">
        <w:rPr>
          <w:rFonts w:ascii="Arial" w:hAnsi="Arial" w:cs="Arial"/>
          <w:color w:val="000000"/>
        </w:rPr>
        <w:t xml:space="preserve">peuvent constituer au maximum 10% du budget </w:t>
      </w:r>
      <w:r w:rsidR="00232BED">
        <w:rPr>
          <w:rFonts w:ascii="Arial" w:hAnsi="Arial" w:cs="Arial"/>
          <w:color w:val="000000"/>
        </w:rPr>
        <w:t xml:space="preserve">total </w:t>
      </w:r>
      <w:r w:rsidRPr="00FD1009">
        <w:rPr>
          <w:rFonts w:ascii="Arial" w:hAnsi="Arial" w:cs="Arial"/>
          <w:color w:val="000000"/>
        </w:rPr>
        <w:t>du projet.</w:t>
      </w:r>
    </w:p>
    <w:p w14:paraId="2FB0151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1B7919CC" w14:textId="77777777" w:rsidTr="00272EBB">
        <w:tc>
          <w:tcPr>
            <w:tcW w:w="9212" w:type="dxa"/>
          </w:tcPr>
          <w:p w14:paraId="11258160" w14:textId="77777777" w:rsidR="00CB7750"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Justificatifs :</w:t>
            </w:r>
          </w:p>
          <w:p w14:paraId="66E102EF"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 </w:t>
            </w:r>
          </w:p>
          <w:p w14:paraId="613A7A77" w14:textId="77777777" w:rsidR="00FD1009" w:rsidRPr="00FD1009" w:rsidRDefault="00FD1009">
            <w:pPr>
              <w:autoSpaceDE w:val="0"/>
              <w:autoSpaceDN w:val="0"/>
              <w:adjustRightInd w:val="0"/>
              <w:jc w:val="both"/>
              <w:rPr>
                <w:rFonts w:ascii="Arial" w:hAnsi="Arial" w:cs="Arial"/>
                <w:color w:val="000000"/>
              </w:rPr>
            </w:pPr>
            <w:r w:rsidRPr="00FD1009">
              <w:rPr>
                <w:rFonts w:ascii="Arial" w:hAnsi="Arial" w:cs="Arial"/>
                <w:i/>
                <w:iCs/>
                <w:color w:val="000000"/>
              </w:rPr>
              <w:t xml:space="preserve">Dans le cadre des frais </w:t>
            </w:r>
            <w:r w:rsidR="00AE68C3">
              <w:rPr>
                <w:rFonts w:ascii="Arial" w:hAnsi="Arial" w:cs="Arial"/>
                <w:i/>
                <w:iCs/>
                <w:color w:val="000000"/>
              </w:rPr>
              <w:t>administratifs</w:t>
            </w:r>
            <w:r w:rsidRPr="00FD1009">
              <w:rPr>
                <w:rFonts w:ascii="Arial" w:hAnsi="Arial" w:cs="Arial"/>
                <w:i/>
                <w:iCs/>
                <w:color w:val="000000"/>
              </w:rPr>
              <w:t>, aucune pièce justificative n’est requise.</w:t>
            </w:r>
          </w:p>
        </w:tc>
      </w:tr>
    </w:tbl>
    <w:p w14:paraId="0FDF7689" w14:textId="77777777" w:rsidR="004A3DE5" w:rsidRPr="00774E44" w:rsidRDefault="004A3DE5" w:rsidP="00B43560">
      <w:pPr>
        <w:jc w:val="both"/>
        <w:rPr>
          <w:rFonts w:ascii="Arial" w:hAnsi="Arial" w:cs="Arial"/>
          <w:sz w:val="16"/>
          <w:lang w:eastAsia="fr-FR"/>
        </w:rPr>
      </w:pPr>
    </w:p>
    <w:p w14:paraId="0AD32DEE" w14:textId="77777777" w:rsidR="00B17652" w:rsidRDefault="00B17652" w:rsidP="004A3DE5">
      <w:pPr>
        <w:jc w:val="both"/>
        <w:rPr>
          <w:rFonts w:ascii="Arial" w:hAnsi="Arial" w:cs="Arial"/>
          <w:lang w:eastAsia="fr-FR"/>
        </w:rPr>
      </w:pPr>
    </w:p>
    <w:p w14:paraId="6295B3DD" w14:textId="77777777" w:rsidR="00B17652" w:rsidRDefault="00B17652" w:rsidP="004A3DE5">
      <w:pPr>
        <w:jc w:val="both"/>
        <w:rPr>
          <w:rFonts w:ascii="Arial" w:hAnsi="Arial" w:cs="Arial"/>
          <w:lang w:eastAsia="fr-FR"/>
        </w:rPr>
      </w:pPr>
    </w:p>
    <w:p w14:paraId="24220C2A" w14:textId="77777777" w:rsidR="00B17652" w:rsidRDefault="00B17652" w:rsidP="004A3DE5">
      <w:pPr>
        <w:jc w:val="both"/>
        <w:rPr>
          <w:rFonts w:ascii="Arial" w:hAnsi="Arial" w:cs="Arial"/>
          <w:lang w:eastAsia="fr-FR"/>
        </w:rPr>
      </w:pPr>
    </w:p>
    <w:p w14:paraId="493969CB" w14:textId="77777777" w:rsidR="00B17652" w:rsidRDefault="00B17652" w:rsidP="004A3DE5">
      <w:pPr>
        <w:jc w:val="both"/>
        <w:rPr>
          <w:rFonts w:ascii="Arial" w:hAnsi="Arial" w:cs="Arial"/>
          <w:lang w:eastAsia="fr-FR"/>
        </w:rPr>
      </w:pPr>
    </w:p>
    <w:p w14:paraId="3A9C75FA" w14:textId="77777777" w:rsidR="00B17652" w:rsidRDefault="00B17652" w:rsidP="004A3DE5">
      <w:pPr>
        <w:jc w:val="both"/>
        <w:rPr>
          <w:rFonts w:ascii="Arial" w:hAnsi="Arial" w:cs="Arial"/>
          <w:lang w:eastAsia="fr-FR"/>
        </w:rPr>
      </w:pPr>
    </w:p>
    <w:p w14:paraId="1F66BA82" w14:textId="77777777" w:rsidR="00B17652" w:rsidRDefault="00B17652" w:rsidP="004A3DE5">
      <w:pPr>
        <w:jc w:val="both"/>
        <w:rPr>
          <w:rFonts w:ascii="Arial" w:hAnsi="Arial" w:cs="Arial"/>
          <w:lang w:eastAsia="fr-FR"/>
        </w:rPr>
      </w:pPr>
    </w:p>
    <w:p w14:paraId="430DDA07" w14:textId="77777777" w:rsidR="00B17652" w:rsidRDefault="00B17652" w:rsidP="004A3DE5">
      <w:pPr>
        <w:jc w:val="both"/>
        <w:rPr>
          <w:rFonts w:ascii="Arial" w:hAnsi="Arial" w:cs="Arial"/>
          <w:lang w:eastAsia="fr-FR"/>
        </w:rPr>
      </w:pPr>
    </w:p>
    <w:p w14:paraId="05721F5B" w14:textId="77777777" w:rsidR="00B17652" w:rsidRDefault="00B17652" w:rsidP="004A3DE5">
      <w:pPr>
        <w:jc w:val="both"/>
        <w:rPr>
          <w:rFonts w:ascii="Arial" w:hAnsi="Arial" w:cs="Arial"/>
          <w:lang w:eastAsia="fr-FR"/>
        </w:rPr>
      </w:pPr>
    </w:p>
    <w:p w14:paraId="06298D40" w14:textId="77777777" w:rsidR="00B17652" w:rsidRDefault="00B17652" w:rsidP="004A3DE5">
      <w:pPr>
        <w:jc w:val="both"/>
        <w:rPr>
          <w:rFonts w:ascii="Arial" w:hAnsi="Arial" w:cs="Arial"/>
          <w:lang w:eastAsia="fr-FR"/>
        </w:rPr>
      </w:pPr>
    </w:p>
    <w:p w14:paraId="031C83A8" w14:textId="77777777" w:rsidR="00B17652" w:rsidRDefault="00B17652" w:rsidP="004A3DE5">
      <w:pPr>
        <w:jc w:val="both"/>
        <w:rPr>
          <w:rFonts w:ascii="Arial" w:hAnsi="Arial" w:cs="Arial"/>
          <w:lang w:eastAsia="fr-FR"/>
        </w:rPr>
      </w:pPr>
    </w:p>
    <w:p w14:paraId="77F3685E" w14:textId="77777777" w:rsidR="00B17652" w:rsidRDefault="00B17652" w:rsidP="004A3DE5">
      <w:pPr>
        <w:jc w:val="both"/>
        <w:rPr>
          <w:rFonts w:ascii="Arial" w:hAnsi="Arial" w:cs="Arial"/>
          <w:lang w:eastAsia="fr-FR"/>
        </w:rPr>
      </w:pPr>
    </w:p>
    <w:p w14:paraId="4FF7E206" w14:textId="77777777" w:rsidR="00B17652" w:rsidRDefault="00B17652" w:rsidP="004A3DE5">
      <w:pPr>
        <w:jc w:val="both"/>
        <w:rPr>
          <w:rFonts w:ascii="Arial" w:hAnsi="Arial" w:cs="Arial"/>
          <w:lang w:eastAsia="fr-FR"/>
        </w:rPr>
      </w:pPr>
    </w:p>
    <w:p w14:paraId="73A6E51B" w14:textId="77777777" w:rsidR="00B17652" w:rsidRDefault="00B17652" w:rsidP="004A3DE5">
      <w:pPr>
        <w:jc w:val="both"/>
        <w:rPr>
          <w:rFonts w:ascii="Arial" w:hAnsi="Arial" w:cs="Arial"/>
          <w:lang w:eastAsia="fr-FR"/>
        </w:rPr>
      </w:pPr>
    </w:p>
    <w:p w14:paraId="64B03059" w14:textId="77777777" w:rsidR="00B17652" w:rsidRDefault="00B17652" w:rsidP="004A3DE5">
      <w:pPr>
        <w:jc w:val="both"/>
        <w:rPr>
          <w:rFonts w:ascii="Arial" w:hAnsi="Arial" w:cs="Arial"/>
          <w:lang w:eastAsia="fr-FR"/>
        </w:rPr>
      </w:pPr>
    </w:p>
    <w:p w14:paraId="563BA3C4" w14:textId="77777777" w:rsidR="00B17652" w:rsidRDefault="00B17652" w:rsidP="004A3DE5">
      <w:pPr>
        <w:jc w:val="both"/>
        <w:rPr>
          <w:rFonts w:ascii="Arial" w:hAnsi="Arial" w:cs="Arial"/>
          <w:lang w:eastAsia="fr-FR"/>
        </w:rPr>
      </w:pPr>
    </w:p>
    <w:p w14:paraId="4D0CC631" w14:textId="77777777" w:rsidR="00B17652" w:rsidRDefault="00B17652" w:rsidP="004A3DE5">
      <w:pPr>
        <w:jc w:val="both"/>
        <w:rPr>
          <w:rFonts w:ascii="Arial" w:hAnsi="Arial" w:cs="Arial"/>
          <w:lang w:eastAsia="fr-FR"/>
        </w:rPr>
      </w:pPr>
    </w:p>
    <w:p w14:paraId="08381112" w14:textId="77777777" w:rsidR="004A3DE5" w:rsidRDefault="00B43560" w:rsidP="004A3DE5">
      <w:pPr>
        <w:jc w:val="both"/>
        <w:rPr>
          <w:rFonts w:ascii="Arial" w:hAnsi="Arial" w:cs="Arial"/>
          <w:lang w:eastAsia="fr-FR"/>
        </w:rPr>
      </w:pPr>
      <w:r w:rsidRPr="00B43560">
        <w:rPr>
          <w:rFonts w:ascii="Arial" w:hAnsi="Arial" w:cs="Arial"/>
          <w:lang w:eastAsia="fr-FR"/>
        </w:rPr>
        <w:t>Pour le surplus, le Fonds de solidarité internationale créé en application de l’article 38, §5, de l’ordonnance du 20 octobre 2006 établissant un cadre pour la politique de l’eau</w:t>
      </w:r>
      <w:r>
        <w:rPr>
          <w:rFonts w:ascii="Arial" w:hAnsi="Arial" w:cs="Arial"/>
          <w:lang w:eastAsia="fr-FR"/>
        </w:rPr>
        <w:t xml:space="preserve"> suivra les principes des dépenses subsidiables ou non qui prévalent à </w:t>
      </w:r>
      <w:r w:rsidRPr="00495E6D">
        <w:rPr>
          <w:rFonts w:ascii="Arial" w:hAnsi="Arial" w:cs="Arial"/>
          <w:lang w:eastAsia="fr-FR"/>
        </w:rPr>
        <w:t xml:space="preserve">la </w:t>
      </w:r>
      <w:r w:rsidR="00EC0B39" w:rsidRPr="00495E6D">
        <w:rPr>
          <w:rFonts w:ascii="Arial" w:hAnsi="Arial" w:cs="Arial"/>
          <w:lang w:eastAsia="fr-FR"/>
        </w:rPr>
        <w:t>coopération bilatérale belge au développement</w:t>
      </w:r>
      <w:r>
        <w:rPr>
          <w:rFonts w:ascii="Arial" w:hAnsi="Arial" w:cs="Arial"/>
          <w:lang w:eastAsia="fr-FR"/>
        </w:rPr>
        <w:t xml:space="preserve"> ci-après (extrait d’un appel à projet de la Coopération belge au Développement</w:t>
      </w:r>
      <w:r>
        <w:rPr>
          <w:rStyle w:val="Appelnotedebasdep"/>
          <w:rFonts w:ascii="Arial" w:hAnsi="Arial" w:cs="Arial"/>
          <w:lang w:eastAsia="fr-FR"/>
        </w:rPr>
        <w:footnoteReference w:id="1"/>
      </w:r>
      <w:r>
        <w:rPr>
          <w:rFonts w:ascii="Arial" w:hAnsi="Arial" w:cs="Arial"/>
          <w:lang w:eastAsia="fr-FR"/>
        </w:rPr>
        <w:t>).</w:t>
      </w:r>
      <w:r w:rsidR="004A3DE5">
        <w:rPr>
          <w:rFonts w:ascii="Arial" w:hAnsi="Arial" w:cs="Arial"/>
          <w:lang w:eastAsia="fr-FR"/>
        </w:rPr>
        <w:t xml:space="preserve"> </w:t>
      </w:r>
    </w:p>
    <w:p w14:paraId="69F38A2C" w14:textId="77777777" w:rsidR="0067507F" w:rsidRPr="004A3DE5" w:rsidRDefault="0067507F" w:rsidP="004A3DE5">
      <w:pPr>
        <w:jc w:val="right"/>
        <w:rPr>
          <w:rFonts w:ascii="Arial" w:hAnsi="Arial" w:cs="Arial"/>
          <w:lang w:eastAsia="fr-FR"/>
        </w:rPr>
      </w:pPr>
    </w:p>
    <w:p w14:paraId="3F08A163"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fr-FR"/>
        </w:rPr>
      </w:pPr>
    </w:p>
    <w:p w14:paraId="49241FEA"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aps/>
          <w:color w:val="0000FF"/>
          <w:sz w:val="28"/>
          <w:szCs w:val="28"/>
        </w:rPr>
      </w:pPr>
      <w:r w:rsidRPr="0067507F">
        <w:rPr>
          <w:rFonts w:ascii="Times New Roman" w:eastAsia="Times New Roman" w:hAnsi="Times New Roman" w:cs="Times New Roman"/>
          <w:b/>
          <w:caps/>
          <w:color w:val="0000FF"/>
          <w:sz w:val="28"/>
          <w:szCs w:val="28"/>
        </w:rPr>
        <w:t>Liste des dépenses subsidiables et non subsidiables</w:t>
      </w:r>
    </w:p>
    <w:p w14:paraId="09E942C1"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fr-FR"/>
        </w:rPr>
      </w:pPr>
    </w:p>
    <w:p w14:paraId="54B2AB6C" w14:textId="77777777" w:rsidR="0067507F" w:rsidRPr="0067507F" w:rsidRDefault="0067507F" w:rsidP="0067507F">
      <w:pPr>
        <w:spacing w:after="0" w:line="240" w:lineRule="auto"/>
        <w:rPr>
          <w:rFonts w:ascii="Verdana" w:eastAsia="Times New Roman" w:hAnsi="Verdana" w:cs="Times New Roman"/>
          <w:sz w:val="20"/>
          <w:szCs w:val="20"/>
          <w:lang w:val="fr-FR"/>
        </w:rPr>
      </w:pPr>
    </w:p>
    <w:p w14:paraId="656728BF" w14:textId="77777777" w:rsidR="00B70646"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Le tableau ci-dessous donne un aperçu des dépenses (non) subsidiables et des pièces justificatives nécessaires pour la justification des dépenses. La liste est </w:t>
      </w:r>
      <w:r w:rsidRPr="00771C10">
        <w:rPr>
          <w:rFonts w:ascii="Verdana" w:eastAsia="Times New Roman" w:hAnsi="Verdana" w:cs="Times New Roman"/>
          <w:sz w:val="20"/>
          <w:szCs w:val="20"/>
          <w:u w:val="single"/>
        </w:rPr>
        <w:t xml:space="preserve">indicative </w:t>
      </w:r>
      <w:r w:rsidRPr="0067507F">
        <w:rPr>
          <w:rFonts w:ascii="Verdana" w:eastAsia="Times New Roman" w:hAnsi="Verdana" w:cs="Times New Roman"/>
          <w:sz w:val="20"/>
          <w:szCs w:val="20"/>
        </w:rPr>
        <w:t xml:space="preserve">et </w:t>
      </w:r>
      <w:r w:rsidRPr="00771C10">
        <w:rPr>
          <w:rFonts w:ascii="Verdana" w:eastAsia="Times New Roman" w:hAnsi="Verdana" w:cs="Times New Roman"/>
          <w:sz w:val="20"/>
          <w:szCs w:val="20"/>
          <w:u w:val="single"/>
        </w:rPr>
        <w:t>non exhaustive</w:t>
      </w:r>
      <w:r w:rsidRPr="0067507F">
        <w:rPr>
          <w:rFonts w:ascii="Verdana" w:eastAsia="Times New Roman" w:hAnsi="Verdana" w:cs="Times New Roman"/>
          <w:sz w:val="20"/>
          <w:szCs w:val="20"/>
        </w:rPr>
        <w:t>.</w:t>
      </w:r>
      <w:r w:rsidR="00774E44">
        <w:rPr>
          <w:rFonts w:ascii="Verdana" w:eastAsia="Times New Roman" w:hAnsi="Verdana" w:cs="Times New Roman"/>
          <w:sz w:val="20"/>
          <w:szCs w:val="20"/>
        </w:rPr>
        <w:t xml:space="preserve"> </w:t>
      </w:r>
    </w:p>
    <w:p w14:paraId="41931169" w14:textId="77777777" w:rsidR="00B70646" w:rsidRDefault="00B70646" w:rsidP="0067507F">
      <w:pPr>
        <w:spacing w:after="0" w:line="240" w:lineRule="auto"/>
        <w:rPr>
          <w:rFonts w:ascii="Verdana" w:eastAsia="Times New Roman" w:hAnsi="Verdana" w:cs="Times New Roman"/>
          <w:sz w:val="20"/>
          <w:szCs w:val="20"/>
        </w:rPr>
      </w:pPr>
    </w:p>
    <w:p w14:paraId="420FC3CF" w14:textId="77777777" w:rsidR="0067507F" w:rsidRPr="0067507F" w:rsidRDefault="00774E44" w:rsidP="0067507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Toute référence faite ci-dessous à la </w:t>
      </w:r>
      <w:r w:rsidR="00B70646">
        <w:rPr>
          <w:rFonts w:ascii="Verdana" w:eastAsia="Times New Roman" w:hAnsi="Verdana" w:cs="Times New Roman"/>
          <w:sz w:val="20"/>
          <w:szCs w:val="20"/>
        </w:rPr>
        <w:t>‘</w:t>
      </w:r>
      <w:r>
        <w:rPr>
          <w:rFonts w:ascii="Verdana" w:eastAsia="Times New Roman" w:hAnsi="Verdana" w:cs="Times New Roman"/>
          <w:sz w:val="20"/>
          <w:szCs w:val="20"/>
        </w:rPr>
        <w:t>DGD</w:t>
      </w:r>
      <w:r w:rsidR="00B70646">
        <w:rPr>
          <w:rFonts w:ascii="Verdana" w:eastAsia="Times New Roman" w:hAnsi="Verdana" w:cs="Times New Roman"/>
          <w:sz w:val="20"/>
          <w:szCs w:val="20"/>
        </w:rPr>
        <w:t>’</w:t>
      </w:r>
      <w:r>
        <w:rPr>
          <w:rFonts w:ascii="Verdana" w:eastAsia="Times New Roman" w:hAnsi="Verdana" w:cs="Times New Roman"/>
          <w:sz w:val="20"/>
          <w:szCs w:val="20"/>
        </w:rPr>
        <w:t xml:space="preserve"> doit être lue comme une référence au </w:t>
      </w:r>
      <w:r w:rsidR="00B70646">
        <w:rPr>
          <w:rFonts w:ascii="Verdana" w:eastAsia="Times New Roman" w:hAnsi="Verdana" w:cs="Times New Roman"/>
          <w:sz w:val="20"/>
          <w:szCs w:val="20"/>
        </w:rPr>
        <w:t>‘</w:t>
      </w:r>
      <w:r>
        <w:rPr>
          <w:rFonts w:ascii="Verdana" w:eastAsia="Times New Roman" w:hAnsi="Verdana" w:cs="Times New Roman"/>
          <w:sz w:val="20"/>
          <w:szCs w:val="20"/>
        </w:rPr>
        <w:t>Fonds de solidarité internationale</w:t>
      </w:r>
      <w:r w:rsidR="00B70646">
        <w:rPr>
          <w:rFonts w:ascii="Verdana" w:eastAsia="Times New Roman" w:hAnsi="Verdana" w:cs="Times New Roman"/>
          <w:sz w:val="20"/>
          <w:szCs w:val="20"/>
        </w:rPr>
        <w:t>’</w:t>
      </w:r>
      <w:r>
        <w:rPr>
          <w:rFonts w:ascii="Verdana" w:eastAsia="Times New Roman" w:hAnsi="Verdana" w:cs="Times New Roman"/>
          <w:sz w:val="20"/>
          <w:szCs w:val="20"/>
        </w:rPr>
        <w:t>.</w:t>
      </w:r>
    </w:p>
    <w:p w14:paraId="71D7ADCB" w14:textId="77777777" w:rsidR="0067507F" w:rsidRPr="0067507F" w:rsidRDefault="0067507F" w:rsidP="0067507F">
      <w:pPr>
        <w:spacing w:after="0" w:line="240" w:lineRule="auto"/>
        <w:rPr>
          <w:rFonts w:ascii="Verdana" w:eastAsia="Times New Roman" w:hAnsi="Verdana" w:cs="Times New Roman"/>
          <w:sz w:val="20"/>
          <w:szCs w:val="20"/>
        </w:rPr>
      </w:pPr>
    </w:p>
    <w:p w14:paraId="7A333D87" w14:textId="77777777" w:rsidR="0067507F" w:rsidRPr="0067507F"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b/>
          <w:sz w:val="20"/>
          <w:szCs w:val="20"/>
        </w:rPr>
        <w:t>Si des frais sont considérés comme non subsidiables</w:t>
      </w:r>
      <w:r w:rsidRPr="0067507F">
        <w:rPr>
          <w:rFonts w:ascii="Verdana" w:eastAsia="Times New Roman" w:hAnsi="Verdana" w:cs="Times New Roman"/>
          <w:sz w:val="20"/>
          <w:szCs w:val="20"/>
        </w:rPr>
        <w:t xml:space="preserve">, </w:t>
      </w:r>
      <w:r w:rsidRPr="0067507F">
        <w:rPr>
          <w:rFonts w:ascii="Verdana" w:eastAsia="Times New Roman" w:hAnsi="Verdana" w:cs="Times New Roman"/>
          <w:b/>
          <w:sz w:val="20"/>
          <w:szCs w:val="20"/>
        </w:rPr>
        <w:t xml:space="preserve">cela ne signifie pas que l'organisation ne peut pas les engager, mais que la DGD décide de ne pas financer de tels frais. </w:t>
      </w:r>
      <w:r w:rsidRPr="0067507F">
        <w:rPr>
          <w:rFonts w:ascii="Verdana" w:eastAsia="Times New Roman" w:hAnsi="Verdana" w:cs="Times New Roman"/>
          <w:sz w:val="20"/>
          <w:szCs w:val="20"/>
        </w:rPr>
        <w:t xml:space="preserve">Il peut être dérogé à cette liste dans des cas exceptionnels et si la DGD accorde son autorisation explicite. </w:t>
      </w:r>
    </w:p>
    <w:p w14:paraId="1ACC5CC1" w14:textId="77777777" w:rsidR="0067507F" w:rsidRPr="0067507F" w:rsidRDefault="0067507F" w:rsidP="0067507F">
      <w:pPr>
        <w:spacing w:after="0" w:line="240" w:lineRule="auto"/>
        <w:rPr>
          <w:rFonts w:ascii="Verdana" w:eastAsia="Times New Roman" w:hAnsi="Verdana" w:cs="Times New Roman"/>
          <w:sz w:val="20"/>
          <w:szCs w:val="20"/>
        </w:rPr>
      </w:pPr>
    </w:p>
    <w:p w14:paraId="2D0F2391" w14:textId="77777777" w:rsidR="0067507F" w:rsidRPr="0067507F"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Une dépense peut être éligible à un financement dans les cas où elle: </w:t>
      </w:r>
    </w:p>
    <w:p w14:paraId="38D44825" w14:textId="77777777" w:rsidR="0067507F" w:rsidRPr="0067507F" w:rsidRDefault="0067507F" w:rsidP="0067507F">
      <w:pPr>
        <w:spacing w:after="0" w:line="240" w:lineRule="auto"/>
        <w:rPr>
          <w:rFonts w:ascii="Verdana" w:eastAsia="Times New Roman" w:hAnsi="Verdana" w:cs="Times New Roman"/>
          <w:sz w:val="20"/>
          <w:szCs w:val="20"/>
          <w:lang w:val="fr-FR"/>
        </w:rPr>
      </w:pPr>
    </w:p>
    <w:p w14:paraId="42E07E72"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contribue à la réalisation des objectifs du projet;</w:t>
      </w:r>
    </w:p>
    <w:p w14:paraId="395FAE6F"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 été prévue dans le dossier de subvention introduit;</w:t>
      </w:r>
    </w:p>
    <w:p w14:paraId="26B3BC0E"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 été réellement effectuée par l'organisation au cours de la période fixée par l'arrêté royal;</w:t>
      </w:r>
    </w:p>
    <w:p w14:paraId="584235DC"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est identifiable et contrôlable;</w:t>
      </w:r>
    </w:p>
    <w:p w14:paraId="7F190B6A"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apparaît dans la comptabilité de l'organisation;</w:t>
      </w:r>
    </w:p>
    <w:p w14:paraId="7ED7E12F"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lors d'un contrôle au siège de l'organisation, elle doit être appuyée par une facture originale, qui est tenue à la disposition de la DGD pendant sept ans; </w:t>
      </w:r>
    </w:p>
    <w:p w14:paraId="3AE6B5B2" w14:textId="77777777" w:rsidR="0067507F" w:rsidRPr="0067507F" w:rsidRDefault="0067507F" w:rsidP="005037AD">
      <w:pPr>
        <w:numPr>
          <w:ilvl w:val="0"/>
          <w:numId w:val="39"/>
        </w:numPr>
        <w:spacing w:after="0" w:line="240" w:lineRule="auto"/>
        <w:rPr>
          <w:rFonts w:ascii="Times New Roman" w:eastAsia="Times New Roman" w:hAnsi="Times New Roman" w:cs="Times New Roman"/>
          <w:sz w:val="24"/>
          <w:szCs w:val="24"/>
        </w:rPr>
      </w:pPr>
      <w:r w:rsidRPr="0067507F">
        <w:rPr>
          <w:rFonts w:ascii="Verdana" w:eastAsia="Times New Roman" w:hAnsi="Verdana" w:cs="Times New Roman"/>
          <w:sz w:val="20"/>
          <w:szCs w:val="20"/>
        </w:rPr>
        <w:t>n'est pas à charge d'autres donateurs;</w:t>
      </w:r>
    </w:p>
    <w:p w14:paraId="3FD53D9D" w14:textId="77777777" w:rsidR="0067507F" w:rsidRPr="0067507F" w:rsidRDefault="0067507F" w:rsidP="005037AD">
      <w:pPr>
        <w:numPr>
          <w:ilvl w:val="0"/>
          <w:numId w:val="39"/>
        </w:numPr>
        <w:spacing w:after="0" w:line="240" w:lineRule="auto"/>
        <w:rPr>
          <w:rFonts w:ascii="Times New Roman" w:eastAsia="Times New Roman" w:hAnsi="Times New Roman" w:cs="Times New Roman"/>
          <w:sz w:val="24"/>
          <w:szCs w:val="24"/>
        </w:rPr>
      </w:pPr>
      <w:r w:rsidRPr="0067507F">
        <w:rPr>
          <w:rFonts w:ascii="Verdana" w:eastAsia="Times New Roman" w:hAnsi="Verdana" w:cs="Times New Roman"/>
          <w:sz w:val="20"/>
          <w:szCs w:val="20"/>
          <w:lang w:val="fr-FR"/>
        </w:rPr>
        <w:t xml:space="preserve">est conforme à l’article 4 de la loi du 24 décembre 1993 sur les marchés publics, qui précise que cette loi est applicable à toute instance dotée d’une personnalité juridique dont les activités sont subsidiées à raison de plus de 50 % par les autorités ou institutions publiques telles que définies à ce même article. (Le texte </w:t>
      </w:r>
      <w:proofErr w:type="gramStart"/>
      <w:r w:rsidRPr="0067507F">
        <w:rPr>
          <w:rFonts w:ascii="Verdana" w:eastAsia="Times New Roman" w:hAnsi="Verdana" w:cs="Times New Roman"/>
          <w:sz w:val="20"/>
          <w:szCs w:val="20"/>
          <w:lang w:val="fr-FR"/>
        </w:rPr>
        <w:t>précise</w:t>
      </w:r>
      <w:proofErr w:type="gramEnd"/>
      <w:r w:rsidRPr="0067507F">
        <w:rPr>
          <w:rFonts w:ascii="Verdana" w:eastAsia="Times New Roman" w:hAnsi="Verdana" w:cs="Times New Roman"/>
          <w:sz w:val="20"/>
          <w:szCs w:val="20"/>
          <w:lang w:val="fr-FR"/>
        </w:rPr>
        <w:t xml:space="preserve"> </w:t>
      </w:r>
      <w:proofErr w:type="spellStart"/>
      <w:r w:rsidRPr="0067507F">
        <w:rPr>
          <w:rFonts w:ascii="Verdana" w:eastAsia="Times New Roman" w:hAnsi="Verdana" w:cs="Times New Roman"/>
          <w:sz w:val="20"/>
          <w:szCs w:val="20"/>
          <w:lang w:val="fr-FR"/>
        </w:rPr>
        <w:t>e.a</w:t>
      </w:r>
      <w:proofErr w:type="spellEnd"/>
      <w:r w:rsidRPr="0067507F">
        <w:rPr>
          <w:rFonts w:ascii="Verdana" w:eastAsia="Times New Roman" w:hAnsi="Verdana" w:cs="Times New Roman"/>
          <w:sz w:val="20"/>
          <w:szCs w:val="20"/>
          <w:lang w:val="fr-FR"/>
        </w:rPr>
        <w:t xml:space="preserve"> qu’un minimum de </w:t>
      </w:r>
      <w:r w:rsidRPr="0067507F">
        <w:rPr>
          <w:rFonts w:ascii="Verdana" w:eastAsia="Times New Roman" w:hAnsi="Verdana" w:cs="Arial"/>
          <w:sz w:val="20"/>
          <w:szCs w:val="20"/>
          <w:lang w:val="fr-FR"/>
        </w:rPr>
        <w:t>3 offres doit être demandé pour les achats et commandes).</w:t>
      </w:r>
    </w:p>
    <w:p w14:paraId="72A9829A" w14:textId="77777777" w:rsidR="0067507F" w:rsidRDefault="0067507F" w:rsidP="0067507F">
      <w:pPr>
        <w:spacing w:after="0" w:line="240" w:lineRule="auto"/>
        <w:ind w:left="720"/>
        <w:rPr>
          <w:rFonts w:ascii="Times New Roman" w:eastAsia="Times New Roman" w:hAnsi="Times New Roman" w:cs="Times New Roman"/>
          <w:sz w:val="24"/>
          <w:szCs w:val="24"/>
        </w:rPr>
        <w:sectPr w:rsidR="0067507F" w:rsidSect="00592B3F">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pPr>
    </w:p>
    <w:p w14:paraId="6C045497" w14:textId="77777777" w:rsidR="0067507F" w:rsidRPr="0067507F" w:rsidRDefault="0067507F" w:rsidP="0067507F">
      <w:pPr>
        <w:spacing w:after="0" w:line="240" w:lineRule="auto"/>
        <w:ind w:left="720"/>
        <w:rPr>
          <w:rFonts w:ascii="Times New Roman" w:eastAsia="Times New Roman" w:hAnsi="Times New Roman" w:cs="Times New Roman"/>
          <w:sz w:val="24"/>
          <w:szCs w:val="24"/>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020"/>
        <w:gridCol w:w="4320"/>
      </w:tblGrid>
      <w:tr w:rsidR="0067507F" w:rsidRPr="0067507F" w14:paraId="1EA7597F"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7D2E0E6D"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NATURE DE LA DEPENSE</w:t>
            </w:r>
          </w:p>
        </w:tc>
        <w:tc>
          <w:tcPr>
            <w:tcW w:w="70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6AEC6940"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SUBSIDIABILITE</w:t>
            </w:r>
          </w:p>
        </w:tc>
        <w:tc>
          <w:tcPr>
            <w:tcW w:w="43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0A8EAD9F"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PIECES JUSTIFICATIVES</w:t>
            </w:r>
          </w:p>
        </w:tc>
      </w:tr>
      <w:tr w:rsidR="0067507F" w:rsidRPr="0067507F" w14:paraId="330DEB9C" w14:textId="77777777" w:rsidTr="0067507F">
        <w:trPr>
          <w:trHeight w:val="620"/>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5212179"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u w:val="single"/>
                <w:lang w:val="nl-NL"/>
              </w:rPr>
              <w:t xml:space="preserve">1. </w:t>
            </w:r>
            <w:proofErr w:type="spellStart"/>
            <w:r w:rsidRPr="0067507F">
              <w:rPr>
                <w:rFonts w:ascii="Arial" w:eastAsia="Times New Roman" w:hAnsi="Arial" w:cs="Arial"/>
                <w:b/>
                <w:sz w:val="20"/>
                <w:szCs w:val="20"/>
                <w:u w:val="single"/>
                <w:lang w:val="nl-NL"/>
              </w:rPr>
              <w:t>Investissements</w:t>
            </w:r>
            <w:proofErr w:type="spellEnd"/>
          </w:p>
        </w:tc>
      </w:tr>
      <w:tr w:rsidR="0067507F" w:rsidRPr="0067507F" w14:paraId="360DF922"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3814928B" w14:textId="77777777" w:rsidR="0067507F" w:rsidRPr="0067507F" w:rsidRDefault="0067507F" w:rsidP="0067507F">
            <w:pPr>
              <w:spacing w:after="0" w:line="240" w:lineRule="auto"/>
              <w:rPr>
                <w:rFonts w:ascii="Arial" w:eastAsia="Times New Roman" w:hAnsi="Arial" w:cs="Arial"/>
                <w:b/>
                <w:sz w:val="18"/>
                <w:szCs w:val="18"/>
                <w:lang w:val="fr-FR"/>
              </w:rPr>
            </w:pPr>
            <w:r w:rsidRPr="0067507F">
              <w:rPr>
                <w:rFonts w:ascii="Arial" w:eastAsia="Times New Roman" w:hAnsi="Arial" w:cs="Arial"/>
                <w:b/>
                <w:sz w:val="18"/>
                <w:szCs w:val="18"/>
                <w:lang w:val="fr-FR"/>
              </w:rPr>
              <w:t xml:space="preserve">1.1 Achat de </w:t>
            </w:r>
            <w:proofErr w:type="spellStart"/>
            <w:r w:rsidRPr="0067507F">
              <w:rPr>
                <w:rFonts w:ascii="Arial" w:eastAsia="Times New Roman" w:hAnsi="Arial" w:cs="Arial"/>
                <w:b/>
                <w:sz w:val="18"/>
                <w:szCs w:val="18"/>
                <w:lang w:val="fr-FR"/>
              </w:rPr>
              <w:t>bien</w:t>
            </w:r>
            <w:proofErr w:type="spellEnd"/>
            <w:r w:rsidRPr="0067507F">
              <w:rPr>
                <w:rFonts w:ascii="Arial" w:eastAsia="Times New Roman" w:hAnsi="Arial" w:cs="Arial"/>
                <w:b/>
                <w:sz w:val="18"/>
                <w:szCs w:val="18"/>
                <w:lang w:val="fr-FR"/>
              </w:rPr>
              <w:t xml:space="preserve"> </w:t>
            </w:r>
            <w:proofErr w:type="gramStart"/>
            <w:r w:rsidRPr="0067507F">
              <w:rPr>
                <w:rFonts w:ascii="Arial" w:eastAsia="Times New Roman" w:hAnsi="Arial" w:cs="Arial"/>
                <w:b/>
                <w:sz w:val="18"/>
                <w:szCs w:val="18"/>
                <w:lang w:val="fr-FR"/>
              </w:rPr>
              <w:t>d’équipement mobiliers et immobiliers</w:t>
            </w:r>
            <w:proofErr w:type="gramEnd"/>
          </w:p>
        </w:tc>
        <w:tc>
          <w:tcPr>
            <w:tcW w:w="7020" w:type="dxa"/>
            <w:tcBorders>
              <w:top w:val="single" w:sz="4" w:space="0" w:color="auto"/>
              <w:left w:val="single" w:sz="4" w:space="0" w:color="auto"/>
              <w:bottom w:val="single" w:sz="4" w:space="0" w:color="auto"/>
              <w:right w:val="single" w:sz="4" w:space="0" w:color="auto"/>
            </w:tcBorders>
            <w:vAlign w:val="center"/>
          </w:tcPr>
          <w:p w14:paraId="0846B44B"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1B7F53E6" w14:textId="77777777" w:rsidR="0067507F" w:rsidRPr="0067507F" w:rsidRDefault="0067507F" w:rsidP="005037AD">
            <w:pPr>
              <w:numPr>
                <w:ilvl w:val="0"/>
                <w:numId w:val="4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Achat bâtiment,</w:t>
            </w:r>
            <w:r w:rsidR="00495E6D">
              <w:rPr>
                <w:rFonts w:ascii="Arial" w:eastAsia="Times New Roman" w:hAnsi="Arial" w:cs="Arial"/>
                <w:sz w:val="18"/>
                <w:szCs w:val="18"/>
                <w:lang w:val="fr-FR"/>
              </w:rPr>
              <w:t xml:space="preserve"> terrain,</w:t>
            </w:r>
            <w:r w:rsidRPr="0067507F">
              <w:rPr>
                <w:rFonts w:ascii="Arial" w:eastAsia="Times New Roman" w:hAnsi="Arial" w:cs="Arial"/>
                <w:sz w:val="18"/>
                <w:szCs w:val="18"/>
                <w:lang w:val="fr-FR"/>
              </w:rPr>
              <w:t xml:space="preserve"> voiture, caméra, pc, etc.</w:t>
            </w:r>
          </w:p>
          <w:p w14:paraId="7EC2704C" w14:textId="77777777" w:rsidR="0067507F" w:rsidRPr="0067507F" w:rsidRDefault="0067507F" w:rsidP="0067507F">
            <w:pPr>
              <w:spacing w:after="0" w:line="240" w:lineRule="auto"/>
              <w:ind w:left="360"/>
              <w:rPr>
                <w:rFonts w:ascii="Arial" w:eastAsia="Times New Roman" w:hAnsi="Arial" w:cs="Arial"/>
                <w:b/>
                <w:sz w:val="18"/>
                <w:szCs w:val="18"/>
                <w:lang w:val="fr-FR"/>
              </w:rPr>
            </w:pPr>
          </w:p>
        </w:tc>
        <w:tc>
          <w:tcPr>
            <w:tcW w:w="4320" w:type="dxa"/>
            <w:tcBorders>
              <w:top w:val="single" w:sz="4" w:space="0" w:color="auto"/>
              <w:left w:val="single" w:sz="4" w:space="0" w:color="auto"/>
              <w:bottom w:val="single" w:sz="4" w:space="0" w:color="auto"/>
              <w:right w:val="single" w:sz="4" w:space="0" w:color="auto"/>
            </w:tcBorders>
            <w:vAlign w:val="center"/>
          </w:tcPr>
          <w:p w14:paraId="045B1A56" w14:textId="77777777" w:rsidR="0067507F" w:rsidRPr="0067507F" w:rsidRDefault="0067507F" w:rsidP="0067507F">
            <w:pPr>
              <w:spacing w:after="0" w:line="240" w:lineRule="auto"/>
              <w:jc w:val="center"/>
              <w:rPr>
                <w:rFonts w:ascii="Arial" w:eastAsia="Times New Roman" w:hAnsi="Arial" w:cs="Arial"/>
                <w:b/>
                <w:sz w:val="20"/>
                <w:szCs w:val="20"/>
                <w:lang w:val="fr-FR"/>
              </w:rPr>
            </w:pPr>
          </w:p>
        </w:tc>
      </w:tr>
      <w:tr w:rsidR="0067507F" w:rsidRPr="0067507F" w14:paraId="235B3416" w14:textId="77777777" w:rsidTr="0067507F">
        <w:trPr>
          <w:trHeight w:val="575"/>
        </w:trPr>
        <w:tc>
          <w:tcPr>
            <w:tcW w:w="14760"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511B676A"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u w:val="single"/>
                <w:lang w:val="nl-NL"/>
              </w:rPr>
              <w:t xml:space="preserve">2. </w:t>
            </w:r>
            <w:proofErr w:type="spellStart"/>
            <w:r w:rsidRPr="0067507F">
              <w:rPr>
                <w:rFonts w:ascii="Arial" w:eastAsia="Times New Roman" w:hAnsi="Arial" w:cs="Arial"/>
                <w:b/>
                <w:sz w:val="20"/>
                <w:szCs w:val="20"/>
                <w:u w:val="single"/>
                <w:lang w:val="nl-NL"/>
              </w:rPr>
              <w:t>Frais</w:t>
            </w:r>
            <w:proofErr w:type="spellEnd"/>
            <w:r w:rsidRPr="0067507F">
              <w:rPr>
                <w:rFonts w:ascii="Arial" w:eastAsia="Times New Roman" w:hAnsi="Arial" w:cs="Arial"/>
                <w:b/>
                <w:sz w:val="20"/>
                <w:szCs w:val="20"/>
                <w:u w:val="single"/>
                <w:lang w:val="nl-NL"/>
              </w:rPr>
              <w:t xml:space="preserve"> de </w:t>
            </w:r>
            <w:proofErr w:type="spellStart"/>
            <w:r w:rsidRPr="0067507F">
              <w:rPr>
                <w:rFonts w:ascii="Arial" w:eastAsia="Times New Roman" w:hAnsi="Arial" w:cs="Arial"/>
                <w:b/>
                <w:sz w:val="20"/>
                <w:szCs w:val="20"/>
                <w:u w:val="single"/>
                <w:lang w:val="nl-NL"/>
              </w:rPr>
              <w:t>fonctionnement</w:t>
            </w:r>
            <w:proofErr w:type="spellEnd"/>
          </w:p>
        </w:tc>
      </w:tr>
      <w:tr w:rsidR="0067507F" w:rsidRPr="0067507F" w14:paraId="4C031A66"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7CE9FD04" w14:textId="77777777" w:rsidR="0067507F" w:rsidRPr="0067507F" w:rsidRDefault="0067507F" w:rsidP="0067507F">
            <w:pPr>
              <w:spacing w:after="0" w:line="240" w:lineRule="auto"/>
              <w:rPr>
                <w:rFonts w:ascii="Arial" w:eastAsia="Times New Roman" w:hAnsi="Arial" w:cs="Arial"/>
                <w:b/>
                <w:sz w:val="20"/>
                <w:szCs w:val="20"/>
                <w:lang w:val="nl-NL"/>
              </w:rPr>
            </w:pPr>
            <w:r w:rsidRPr="0067507F">
              <w:rPr>
                <w:rFonts w:ascii="Arial" w:eastAsia="Times New Roman" w:hAnsi="Arial" w:cs="Arial"/>
                <w:b/>
                <w:sz w:val="18"/>
                <w:szCs w:val="18"/>
                <w:lang w:val="nl-NL"/>
              </w:rPr>
              <w:t xml:space="preserve">2.1 </w:t>
            </w:r>
            <w:r w:rsidRPr="0067507F">
              <w:rPr>
                <w:rFonts w:ascii="Arial" w:eastAsia="Times New Roman" w:hAnsi="Arial" w:cs="Arial"/>
                <w:b/>
                <w:sz w:val="18"/>
                <w:szCs w:val="18"/>
              </w:rPr>
              <w:t>Droits d'auteur</w:t>
            </w:r>
          </w:p>
        </w:tc>
        <w:tc>
          <w:tcPr>
            <w:tcW w:w="7020" w:type="dxa"/>
            <w:tcBorders>
              <w:top w:val="single" w:sz="4" w:space="0" w:color="auto"/>
              <w:left w:val="single" w:sz="4" w:space="0" w:color="auto"/>
              <w:bottom w:val="single" w:sz="4" w:space="0" w:color="auto"/>
              <w:right w:val="single" w:sz="4" w:space="0" w:color="auto"/>
            </w:tcBorders>
            <w:vAlign w:val="center"/>
          </w:tcPr>
          <w:p w14:paraId="379C782B"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08BACAE3"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Droits d'auteur pour les œuvres d'art, les photographies, la musique, etc. qui n'ont pas déjà été financés par le SPF Affaires étrangères, Commerce extérieur et Coopération au développement  </w:t>
            </w:r>
          </w:p>
          <w:p w14:paraId="010621F6" w14:textId="77777777" w:rsidR="0067507F" w:rsidRPr="0067507F" w:rsidRDefault="0067507F" w:rsidP="0067507F">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63519662" w14:textId="77777777" w:rsidR="0067507F" w:rsidRPr="0067507F" w:rsidRDefault="0067507F" w:rsidP="005037AD">
            <w:pPr>
              <w:numPr>
                <w:ilvl w:val="0"/>
                <w:numId w:val="42"/>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rPr>
              <w:t xml:space="preserve">Copie de la facture suffisamment détaillée et datée adressée à l'organisation, avec mention du titre du projet </w:t>
            </w:r>
          </w:p>
        </w:tc>
      </w:tr>
      <w:tr w:rsidR="0067507F" w:rsidRPr="0067507F" w14:paraId="42B38C03"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2E189678"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 xml:space="preserve">2.2 </w:t>
            </w:r>
            <w:proofErr w:type="spellStart"/>
            <w:r w:rsidRPr="0067507F">
              <w:rPr>
                <w:rFonts w:ascii="Arial" w:eastAsia="Times New Roman" w:hAnsi="Arial" w:cs="Arial"/>
                <w:b/>
                <w:sz w:val="18"/>
                <w:szCs w:val="18"/>
                <w:lang w:val="nl-NL"/>
              </w:rPr>
              <w:t>Frais</w:t>
            </w:r>
            <w:proofErr w:type="spellEnd"/>
            <w:r w:rsidRPr="0067507F">
              <w:rPr>
                <w:rFonts w:ascii="Arial" w:eastAsia="Times New Roman" w:hAnsi="Arial" w:cs="Arial"/>
                <w:b/>
                <w:sz w:val="18"/>
                <w:szCs w:val="18"/>
                <w:lang w:val="nl-NL"/>
              </w:rPr>
              <w:t xml:space="preserve"> financiers</w:t>
            </w:r>
          </w:p>
        </w:tc>
        <w:tc>
          <w:tcPr>
            <w:tcW w:w="7020" w:type="dxa"/>
            <w:tcBorders>
              <w:top w:val="single" w:sz="4" w:space="0" w:color="auto"/>
              <w:left w:val="single" w:sz="4" w:space="0" w:color="auto"/>
              <w:bottom w:val="single" w:sz="4" w:space="0" w:color="auto"/>
              <w:right w:val="single" w:sz="4" w:space="0" w:color="auto"/>
            </w:tcBorders>
            <w:vAlign w:val="center"/>
          </w:tcPr>
          <w:p w14:paraId="00514427"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48B03561"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TVA sur les biens et services qui </w:t>
            </w:r>
            <w:proofErr w:type="gramStart"/>
            <w:r w:rsidRPr="0067507F">
              <w:rPr>
                <w:rFonts w:ascii="Arial" w:eastAsia="Times New Roman" w:hAnsi="Arial" w:cs="Arial"/>
                <w:sz w:val="18"/>
                <w:szCs w:val="18"/>
              </w:rPr>
              <w:t>peut</w:t>
            </w:r>
            <w:proofErr w:type="gramEnd"/>
            <w:r w:rsidRPr="0067507F">
              <w:rPr>
                <w:rFonts w:ascii="Arial" w:eastAsia="Times New Roman" w:hAnsi="Arial" w:cs="Arial"/>
                <w:sz w:val="18"/>
                <w:szCs w:val="18"/>
              </w:rPr>
              <w:t xml:space="preserve"> être récupérée par le bénéficiaire </w:t>
            </w:r>
          </w:p>
          <w:p w14:paraId="2AFCA055" w14:textId="77777777" w:rsidR="0067507F" w:rsidRPr="0067507F" w:rsidRDefault="0067507F" w:rsidP="0067507F">
            <w:pPr>
              <w:spacing w:after="0" w:line="240" w:lineRule="auto"/>
              <w:rPr>
                <w:rFonts w:ascii="Arial" w:eastAsia="Times New Roman" w:hAnsi="Arial" w:cs="Arial"/>
                <w:sz w:val="18"/>
                <w:szCs w:val="18"/>
              </w:rPr>
            </w:pPr>
          </w:p>
          <w:p w14:paraId="389FB9CA"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Taxes et impôts (fédéraux, régionaux, provinciaux, communaux, etc.)</w:t>
            </w:r>
          </w:p>
          <w:p w14:paraId="62A75D36" w14:textId="77777777" w:rsidR="0067507F" w:rsidRPr="0067507F" w:rsidRDefault="0067507F" w:rsidP="0067507F">
            <w:pPr>
              <w:spacing w:after="0" w:line="240" w:lineRule="auto"/>
              <w:rPr>
                <w:rFonts w:ascii="Arial" w:eastAsia="Times New Roman" w:hAnsi="Arial" w:cs="Arial"/>
                <w:sz w:val="18"/>
                <w:szCs w:val="18"/>
              </w:rPr>
            </w:pPr>
          </w:p>
          <w:p w14:paraId="49AFD0DC" w14:textId="77777777" w:rsidR="0067507F" w:rsidRPr="0067507F" w:rsidRDefault="0067507F" w:rsidP="005037AD">
            <w:pPr>
              <w:numPr>
                <w:ilvl w:val="0"/>
                <w:numId w:val="43"/>
              </w:numPr>
              <w:spacing w:after="0" w:line="240" w:lineRule="auto"/>
              <w:rPr>
                <w:rFonts w:ascii="Arial" w:eastAsia="Times New Roman" w:hAnsi="Arial" w:cs="Arial"/>
                <w:sz w:val="18"/>
                <w:szCs w:val="18"/>
              </w:rPr>
            </w:pPr>
            <w:r w:rsidRPr="0067507F">
              <w:rPr>
                <w:rFonts w:ascii="Arial" w:eastAsia="Times New Roman" w:hAnsi="Arial" w:cs="Arial"/>
                <w:sz w:val="18"/>
                <w:szCs w:val="18"/>
              </w:rPr>
              <w:t>Intérêts débiteurs dus à la contraction d'emprunts (y compris en raison du versement tardif de subsides)</w:t>
            </w:r>
          </w:p>
          <w:p w14:paraId="78EC6581" w14:textId="77777777" w:rsidR="0067507F" w:rsidRPr="0067507F" w:rsidRDefault="0067507F" w:rsidP="0067507F">
            <w:pPr>
              <w:spacing w:after="0" w:line="240" w:lineRule="auto"/>
              <w:rPr>
                <w:rFonts w:ascii="Arial" w:eastAsia="Times New Roman" w:hAnsi="Arial" w:cs="Arial"/>
                <w:sz w:val="18"/>
                <w:szCs w:val="18"/>
              </w:rPr>
            </w:pPr>
          </w:p>
          <w:p w14:paraId="1FFF010C" w14:textId="77777777" w:rsidR="0067507F" w:rsidRPr="0067507F" w:rsidRDefault="0067507F" w:rsidP="005037AD">
            <w:pPr>
              <w:numPr>
                <w:ilvl w:val="0"/>
                <w:numId w:val="43"/>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Intérêts hypothécaires, remboursement du capital d'emprunts hypothécaires, précompte immobilier sur le revenu cadastral </w:t>
            </w:r>
          </w:p>
          <w:p w14:paraId="14D7F484" w14:textId="77777777" w:rsidR="0067507F" w:rsidRPr="0067507F" w:rsidRDefault="0067507F" w:rsidP="0067507F">
            <w:pPr>
              <w:spacing w:after="0" w:line="240" w:lineRule="auto"/>
              <w:rPr>
                <w:rFonts w:ascii="Arial" w:eastAsia="Times New Roman" w:hAnsi="Arial" w:cs="Arial"/>
                <w:sz w:val="18"/>
                <w:szCs w:val="18"/>
              </w:rPr>
            </w:pPr>
          </w:p>
          <w:p w14:paraId="3BCC268C" w14:textId="77777777" w:rsidR="0067507F" w:rsidRPr="0067507F" w:rsidRDefault="0067507F" w:rsidP="005037AD">
            <w:pPr>
              <w:numPr>
                <w:ilvl w:val="0"/>
                <w:numId w:val="41"/>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Assurances</w:t>
            </w:r>
          </w:p>
          <w:p w14:paraId="21EFA459" w14:textId="77777777" w:rsidR="0067507F" w:rsidRPr="0067507F" w:rsidRDefault="0067507F" w:rsidP="0067507F">
            <w:pPr>
              <w:spacing w:after="0" w:line="240" w:lineRule="auto"/>
              <w:rPr>
                <w:rFonts w:ascii="Arial" w:eastAsia="Times New Roman" w:hAnsi="Arial" w:cs="Arial"/>
                <w:b/>
                <w:color w:val="008000"/>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0180BBDC" w14:textId="77777777" w:rsidR="0067507F" w:rsidRPr="0067507F" w:rsidRDefault="0067507F" w:rsidP="0067507F">
            <w:pPr>
              <w:spacing w:after="0" w:line="240" w:lineRule="auto"/>
              <w:rPr>
                <w:rFonts w:ascii="Arial" w:eastAsia="Times New Roman" w:hAnsi="Arial" w:cs="Arial"/>
                <w:sz w:val="18"/>
                <w:szCs w:val="18"/>
                <w:lang w:val="nl-NL"/>
              </w:rPr>
            </w:pPr>
          </w:p>
        </w:tc>
      </w:tr>
      <w:tr w:rsidR="0067507F" w:rsidRPr="0067507F" w14:paraId="67480D47"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7D0F258E"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 xml:space="preserve">2.3 </w:t>
            </w:r>
            <w:r w:rsidRPr="0067507F">
              <w:rPr>
                <w:rFonts w:ascii="Arial" w:eastAsia="Times New Roman" w:hAnsi="Arial" w:cs="Arial"/>
                <w:b/>
                <w:sz w:val="18"/>
                <w:szCs w:val="18"/>
              </w:rPr>
              <w:t>Frais de location</w:t>
            </w:r>
          </w:p>
        </w:tc>
        <w:tc>
          <w:tcPr>
            <w:tcW w:w="7020" w:type="dxa"/>
            <w:tcBorders>
              <w:top w:val="single" w:sz="4" w:space="0" w:color="auto"/>
              <w:left w:val="single" w:sz="4" w:space="0" w:color="auto"/>
              <w:bottom w:val="single" w:sz="4" w:space="0" w:color="auto"/>
              <w:right w:val="single" w:sz="4" w:space="0" w:color="auto"/>
            </w:tcBorders>
          </w:tcPr>
          <w:p w14:paraId="4920B56B"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06DC9507" w14:textId="77777777" w:rsidR="0067507F" w:rsidRPr="0067507F" w:rsidRDefault="0067507F" w:rsidP="005037AD">
            <w:pPr>
              <w:numPr>
                <w:ilvl w:val="0"/>
                <w:numId w:val="4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Location de matériel technique, salle, tente, bus, films, etc.</w:t>
            </w:r>
          </w:p>
          <w:p w14:paraId="574DE823" w14:textId="77777777" w:rsidR="0067507F" w:rsidRPr="0067507F" w:rsidRDefault="0067507F" w:rsidP="0067507F">
            <w:pPr>
              <w:spacing w:after="0" w:line="240" w:lineRule="auto"/>
              <w:rPr>
                <w:rFonts w:ascii="Arial" w:eastAsia="Times New Roman" w:hAnsi="Arial" w:cs="Arial"/>
                <w:sz w:val="18"/>
                <w:szCs w:val="18"/>
              </w:rPr>
            </w:pPr>
          </w:p>
          <w:p w14:paraId="62CF6233"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48F7366A"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Sous-location de tous types pour son propre compte</w:t>
            </w:r>
          </w:p>
          <w:p w14:paraId="4EEF4BF6" w14:textId="77777777" w:rsidR="0067507F" w:rsidRPr="0067507F" w:rsidRDefault="0067507F" w:rsidP="0067507F">
            <w:pPr>
              <w:spacing w:after="0" w:line="240" w:lineRule="auto"/>
              <w:ind w:left="360"/>
              <w:rPr>
                <w:rFonts w:ascii="Arial" w:eastAsia="Times New Roman" w:hAnsi="Arial" w:cs="Arial"/>
                <w:sz w:val="18"/>
                <w:szCs w:val="18"/>
              </w:rPr>
            </w:pPr>
          </w:p>
          <w:p w14:paraId="4D41F2D5"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Garanties et cautions </w:t>
            </w:r>
          </w:p>
          <w:p w14:paraId="760DC6BE" w14:textId="77777777" w:rsidR="0067507F" w:rsidRPr="0067507F" w:rsidRDefault="0067507F" w:rsidP="0067507F">
            <w:pPr>
              <w:spacing w:after="0" w:line="240" w:lineRule="auto"/>
              <w:rPr>
                <w:rFonts w:ascii="Arial" w:eastAsia="Times New Roman" w:hAnsi="Arial" w:cs="Arial"/>
                <w:sz w:val="18"/>
                <w:szCs w:val="18"/>
                <w:lang w:val="nl-NL"/>
              </w:rPr>
            </w:pPr>
          </w:p>
        </w:tc>
        <w:tc>
          <w:tcPr>
            <w:tcW w:w="4320" w:type="dxa"/>
            <w:tcBorders>
              <w:top w:val="single" w:sz="4" w:space="0" w:color="auto"/>
              <w:left w:val="single" w:sz="4" w:space="0" w:color="auto"/>
              <w:bottom w:val="single" w:sz="4" w:space="0" w:color="auto"/>
              <w:right w:val="single" w:sz="4" w:space="0" w:color="auto"/>
            </w:tcBorders>
          </w:tcPr>
          <w:p w14:paraId="098E6069"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Copie de la facture suffisamment détaillée et datée adressée à l'organisation, avec mention du titre du projet et la période de la location</w:t>
            </w:r>
          </w:p>
          <w:p w14:paraId="36155983" w14:textId="77777777" w:rsidR="0067507F" w:rsidRPr="0067507F" w:rsidRDefault="0067507F" w:rsidP="0067507F">
            <w:pPr>
              <w:spacing w:after="0" w:line="240" w:lineRule="auto"/>
              <w:ind w:left="360"/>
              <w:rPr>
                <w:rFonts w:ascii="Arial" w:eastAsia="Times New Roman" w:hAnsi="Arial" w:cs="Arial"/>
                <w:sz w:val="18"/>
                <w:szCs w:val="18"/>
              </w:rPr>
            </w:pPr>
          </w:p>
          <w:p w14:paraId="6C17C75C" w14:textId="77777777" w:rsidR="0067507F" w:rsidRPr="0067507F" w:rsidRDefault="0067507F" w:rsidP="005037AD">
            <w:pPr>
              <w:numPr>
                <w:ilvl w:val="0"/>
                <w:numId w:val="45"/>
              </w:numPr>
              <w:spacing w:after="0" w:line="240" w:lineRule="auto"/>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tc>
      </w:tr>
      <w:tr w:rsidR="0067507F" w:rsidRPr="0067507F" w14:paraId="43981C6D"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52325C8B"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20"/>
                <w:szCs w:val="20"/>
                <w:lang w:val="nl-NL"/>
              </w:rPr>
              <w:lastRenderedPageBreak/>
              <w:t xml:space="preserve">2.4 </w:t>
            </w:r>
            <w:r w:rsidRPr="0067507F">
              <w:rPr>
                <w:rFonts w:ascii="Arial" w:eastAsia="Times New Roman" w:hAnsi="Arial" w:cs="Arial"/>
                <w:b/>
                <w:sz w:val="18"/>
                <w:szCs w:val="18"/>
                <w:lang w:val="nl-NL"/>
              </w:rPr>
              <w:t>Petit matériel</w:t>
            </w:r>
          </w:p>
        </w:tc>
        <w:tc>
          <w:tcPr>
            <w:tcW w:w="7020" w:type="dxa"/>
            <w:tcBorders>
              <w:top w:val="single" w:sz="4" w:space="0" w:color="auto"/>
              <w:left w:val="single" w:sz="4" w:space="0" w:color="auto"/>
              <w:bottom w:val="single" w:sz="4" w:space="0" w:color="auto"/>
              <w:right w:val="single" w:sz="4" w:space="0" w:color="auto"/>
            </w:tcBorders>
          </w:tcPr>
          <w:p w14:paraId="71153515"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5A258BE"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lang w:val="fr-FR"/>
              </w:rPr>
              <w:t xml:space="preserve">L’achat de petit matériel pour des activités liées au projet (ateliers etc.) est </w:t>
            </w:r>
            <w:r w:rsidRPr="0067507F">
              <w:rPr>
                <w:rFonts w:ascii="Arial" w:eastAsia="Times New Roman" w:hAnsi="Arial" w:cs="Arial"/>
                <w:sz w:val="18"/>
                <w:szCs w:val="18"/>
              </w:rPr>
              <w:t>financé uniquement dans des cas exceptionnels et dûment motivés</w:t>
            </w:r>
          </w:p>
          <w:p w14:paraId="50336370" w14:textId="77777777" w:rsidR="0067507F" w:rsidRPr="0067507F" w:rsidRDefault="0067507F" w:rsidP="0067507F">
            <w:pPr>
              <w:spacing w:after="0" w:line="240" w:lineRule="auto"/>
              <w:rPr>
                <w:rFonts w:ascii="Arial" w:eastAsia="Times New Roman" w:hAnsi="Arial" w:cs="Arial"/>
                <w:b/>
                <w:color w:val="008000"/>
                <w:sz w:val="18"/>
                <w:szCs w:val="18"/>
              </w:rPr>
            </w:pPr>
          </w:p>
        </w:tc>
        <w:tc>
          <w:tcPr>
            <w:tcW w:w="4320" w:type="dxa"/>
            <w:tcBorders>
              <w:top w:val="single" w:sz="4" w:space="0" w:color="auto"/>
              <w:left w:val="single" w:sz="4" w:space="0" w:color="auto"/>
              <w:bottom w:val="single" w:sz="4" w:space="0" w:color="auto"/>
              <w:right w:val="single" w:sz="4" w:space="0" w:color="auto"/>
            </w:tcBorders>
          </w:tcPr>
          <w:p w14:paraId="5E7AA789"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Copie de la facture suffisamment détaillée et datée adressée à l'organisation, avec mention du titre du projet, ou copie du ticket de caisse suffisamment détaillé et daté </w:t>
            </w:r>
          </w:p>
          <w:p w14:paraId="227A2988"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38F94B40"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tcPr>
          <w:p w14:paraId="3D874928"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nl-NL"/>
              </w:rPr>
              <w:t xml:space="preserve">2.5 </w:t>
            </w:r>
            <w:r w:rsidRPr="0067507F">
              <w:rPr>
                <w:rFonts w:ascii="Arial" w:eastAsia="Times New Roman" w:hAnsi="Arial" w:cs="Arial"/>
                <w:b/>
                <w:sz w:val="18"/>
                <w:szCs w:val="18"/>
              </w:rPr>
              <w:t xml:space="preserve">Prix et cadeaux </w:t>
            </w:r>
          </w:p>
          <w:p w14:paraId="0A0E48EB" w14:textId="77777777" w:rsidR="0067507F" w:rsidRPr="0067507F" w:rsidRDefault="0067507F" w:rsidP="0067507F">
            <w:pPr>
              <w:spacing w:after="0" w:line="240" w:lineRule="auto"/>
              <w:rPr>
                <w:rFonts w:ascii="Arial" w:eastAsia="Times New Roman" w:hAnsi="Arial" w:cs="Arial"/>
                <w:b/>
                <w:sz w:val="18"/>
                <w:szCs w:val="18"/>
                <w:lang w:val="nl-NL"/>
              </w:rPr>
            </w:pPr>
          </w:p>
          <w:p w14:paraId="61101A7D" w14:textId="77777777" w:rsidR="0067507F" w:rsidRPr="0067507F" w:rsidRDefault="0067507F" w:rsidP="0067507F">
            <w:pPr>
              <w:spacing w:after="0" w:line="240" w:lineRule="auto"/>
              <w:rPr>
                <w:rFonts w:ascii="Arial" w:eastAsia="Times New Roman" w:hAnsi="Arial" w:cs="Arial"/>
                <w:b/>
                <w:sz w:val="18"/>
                <w:szCs w:val="18"/>
                <w:lang w:val="nl-NL"/>
              </w:rPr>
            </w:pPr>
          </w:p>
        </w:tc>
        <w:tc>
          <w:tcPr>
            <w:tcW w:w="7020" w:type="dxa"/>
            <w:tcBorders>
              <w:top w:val="single" w:sz="4" w:space="0" w:color="auto"/>
              <w:left w:val="single" w:sz="4" w:space="0" w:color="auto"/>
              <w:bottom w:val="single" w:sz="4" w:space="0" w:color="auto"/>
              <w:right w:val="single" w:sz="4" w:space="0" w:color="auto"/>
            </w:tcBorders>
          </w:tcPr>
          <w:p w14:paraId="41D51350"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2652BF1A" w14:textId="77777777" w:rsidR="0067507F" w:rsidRPr="0067507F" w:rsidRDefault="0067507F" w:rsidP="005037AD">
            <w:pPr>
              <w:numPr>
                <w:ilvl w:val="0"/>
                <w:numId w:val="46"/>
              </w:numPr>
              <w:spacing w:after="0" w:line="240" w:lineRule="auto"/>
              <w:rPr>
                <w:rFonts w:ascii="Arial" w:eastAsia="Times New Roman" w:hAnsi="Arial" w:cs="Arial"/>
                <w:sz w:val="18"/>
                <w:szCs w:val="18"/>
              </w:rPr>
            </w:pPr>
            <w:r w:rsidRPr="0067507F">
              <w:rPr>
                <w:rFonts w:ascii="Arial" w:eastAsia="Times New Roman" w:hAnsi="Arial" w:cs="Arial"/>
                <w:sz w:val="18"/>
                <w:szCs w:val="18"/>
              </w:rPr>
              <w:t>Prix décernés au nom de la DGD, si pertinents dans le cadre du projet</w:t>
            </w:r>
          </w:p>
          <w:p w14:paraId="4F7A1685" w14:textId="77777777" w:rsidR="0067507F" w:rsidRPr="0067507F" w:rsidRDefault="0067507F" w:rsidP="0067507F">
            <w:pPr>
              <w:spacing w:after="0" w:line="240" w:lineRule="auto"/>
              <w:rPr>
                <w:rFonts w:ascii="Arial" w:eastAsia="Times New Roman" w:hAnsi="Arial" w:cs="Arial"/>
                <w:sz w:val="18"/>
                <w:szCs w:val="18"/>
              </w:rPr>
            </w:pPr>
          </w:p>
          <w:p w14:paraId="19BED080" w14:textId="77777777" w:rsidR="0067507F" w:rsidRPr="0067507F" w:rsidRDefault="0067507F" w:rsidP="005037AD">
            <w:pPr>
              <w:numPr>
                <w:ilvl w:val="0"/>
                <w:numId w:val="46"/>
              </w:numPr>
              <w:spacing w:after="0" w:line="240" w:lineRule="auto"/>
              <w:rPr>
                <w:rFonts w:ascii="Arial" w:eastAsia="Times New Roman" w:hAnsi="Arial" w:cs="Arial"/>
                <w:sz w:val="18"/>
                <w:szCs w:val="18"/>
              </w:rPr>
            </w:pPr>
            <w:r w:rsidRPr="0067507F">
              <w:rPr>
                <w:rFonts w:ascii="Arial" w:eastAsia="Times New Roman" w:hAnsi="Arial" w:cs="Arial"/>
                <w:sz w:val="18"/>
                <w:szCs w:val="18"/>
              </w:rPr>
              <w:t>Les cadeaux offerts aux participants et/ou collaborateurs du projet (T-shirts, stylobilles, etc.) ne sont financés que dans des cas exceptionnels et sous certaines conditions (p.ex. avec le logo de la Coopération belge au développement clairement visible)</w:t>
            </w:r>
          </w:p>
          <w:p w14:paraId="48516C5B" w14:textId="77777777" w:rsidR="0067507F" w:rsidRPr="0067507F" w:rsidRDefault="0067507F" w:rsidP="0067507F">
            <w:pPr>
              <w:spacing w:after="0" w:line="240" w:lineRule="auto"/>
              <w:ind w:left="360"/>
              <w:rPr>
                <w:rFonts w:ascii="Arial" w:eastAsia="Times New Roman" w:hAnsi="Arial" w:cs="Arial"/>
                <w:sz w:val="18"/>
                <w:szCs w:val="18"/>
              </w:rPr>
            </w:pPr>
          </w:p>
        </w:tc>
        <w:tc>
          <w:tcPr>
            <w:tcW w:w="4320" w:type="dxa"/>
            <w:tcBorders>
              <w:top w:val="single" w:sz="4" w:space="0" w:color="auto"/>
              <w:left w:val="single" w:sz="4" w:space="0" w:color="auto"/>
              <w:bottom w:val="single" w:sz="4" w:space="0" w:color="auto"/>
              <w:right w:val="single" w:sz="4" w:space="0" w:color="auto"/>
            </w:tcBorders>
          </w:tcPr>
          <w:p w14:paraId="76B6BF30" w14:textId="77777777" w:rsidR="0067507F" w:rsidRPr="0067507F" w:rsidRDefault="0067507F" w:rsidP="005037AD">
            <w:pPr>
              <w:numPr>
                <w:ilvl w:val="0"/>
                <w:numId w:val="47"/>
              </w:numPr>
              <w:spacing w:after="0" w:line="240" w:lineRule="auto"/>
              <w:rPr>
                <w:rFonts w:ascii="Arial" w:eastAsia="Times New Roman" w:hAnsi="Arial" w:cs="Arial"/>
                <w:sz w:val="18"/>
                <w:szCs w:val="18"/>
              </w:rPr>
            </w:pPr>
            <w:r w:rsidRPr="0067507F">
              <w:rPr>
                <w:rFonts w:ascii="Arial" w:eastAsia="Times New Roman" w:hAnsi="Arial" w:cs="Arial"/>
                <w:sz w:val="18"/>
                <w:szCs w:val="18"/>
              </w:rPr>
              <w:t>Copie de la facture suffisamment détaillée et datée adressée à l'organisation, avec mention du titre du projet</w:t>
            </w:r>
          </w:p>
          <w:p w14:paraId="5BD1965D" w14:textId="77777777" w:rsidR="0067507F" w:rsidRPr="0067507F" w:rsidRDefault="0067507F" w:rsidP="0067507F">
            <w:pPr>
              <w:spacing w:after="0" w:line="240" w:lineRule="auto"/>
              <w:rPr>
                <w:rFonts w:ascii="Arial" w:eastAsia="Times New Roman" w:hAnsi="Arial" w:cs="Arial"/>
                <w:sz w:val="18"/>
                <w:szCs w:val="18"/>
              </w:rPr>
            </w:pPr>
          </w:p>
          <w:p w14:paraId="1282466E"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p w14:paraId="2AD498DE"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43B80F66" w14:textId="77777777" w:rsidTr="0067507F">
        <w:trPr>
          <w:trHeight w:val="530"/>
        </w:trPr>
        <w:tc>
          <w:tcPr>
            <w:tcW w:w="3420" w:type="dxa"/>
            <w:tcBorders>
              <w:top w:val="single" w:sz="4" w:space="0" w:color="auto"/>
              <w:left w:val="single" w:sz="4" w:space="0" w:color="auto"/>
              <w:bottom w:val="single" w:sz="4" w:space="0" w:color="auto"/>
              <w:right w:val="single" w:sz="4" w:space="0" w:color="auto"/>
            </w:tcBorders>
          </w:tcPr>
          <w:p w14:paraId="4EC89E7B"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fr-FR"/>
              </w:rPr>
              <w:t xml:space="preserve">2.6 </w:t>
            </w:r>
            <w:r w:rsidRPr="0067507F">
              <w:rPr>
                <w:rFonts w:ascii="Arial" w:eastAsia="Times New Roman" w:hAnsi="Arial" w:cs="Arial"/>
                <w:b/>
                <w:sz w:val="18"/>
                <w:szCs w:val="18"/>
              </w:rPr>
              <w:t>Frais de déplacement et de logement</w:t>
            </w:r>
          </w:p>
          <w:p w14:paraId="0174B26C" w14:textId="77777777" w:rsidR="0067507F" w:rsidRPr="0067507F" w:rsidRDefault="0067507F" w:rsidP="0067507F">
            <w:pPr>
              <w:spacing w:after="0" w:line="240" w:lineRule="auto"/>
              <w:rPr>
                <w:rFonts w:ascii="Arial" w:eastAsia="Times New Roman" w:hAnsi="Arial" w:cs="Arial"/>
                <w:b/>
                <w:sz w:val="18"/>
                <w:szCs w:val="18"/>
              </w:rPr>
            </w:pPr>
          </w:p>
          <w:p w14:paraId="74ED95A0" w14:textId="77777777" w:rsidR="0067507F" w:rsidRPr="0067507F" w:rsidRDefault="0067507F" w:rsidP="0067507F">
            <w:pPr>
              <w:spacing w:after="0" w:line="240" w:lineRule="auto"/>
              <w:rPr>
                <w:rFonts w:ascii="Arial" w:eastAsia="Times New Roman" w:hAnsi="Arial" w:cs="Arial"/>
                <w:b/>
                <w:sz w:val="18"/>
                <w:szCs w:val="18"/>
                <w:lang w:val="fr-FR"/>
              </w:rPr>
            </w:pPr>
          </w:p>
        </w:tc>
        <w:tc>
          <w:tcPr>
            <w:tcW w:w="7020" w:type="dxa"/>
            <w:tcBorders>
              <w:top w:val="single" w:sz="4" w:space="0" w:color="auto"/>
              <w:left w:val="single" w:sz="4" w:space="0" w:color="auto"/>
              <w:bottom w:val="single" w:sz="4" w:space="0" w:color="auto"/>
              <w:right w:val="single" w:sz="4" w:space="0" w:color="auto"/>
            </w:tcBorders>
          </w:tcPr>
          <w:p w14:paraId="59920466"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1BFAA60" w14:textId="77777777" w:rsidR="0067507F" w:rsidRPr="0067507F" w:rsidRDefault="0067507F" w:rsidP="005037AD">
            <w:pPr>
              <w:numPr>
                <w:ilvl w:val="0"/>
                <w:numId w:val="40"/>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Voyages internationaux/déplacements en Belgique: les frais de déplacement, de séjour et de visa ne sont (partiellement) financés que dans des cas exceptionnels et dûment motivés. </w:t>
            </w:r>
          </w:p>
          <w:p w14:paraId="40F7FF3D" w14:textId="77777777" w:rsidR="0067507F" w:rsidRPr="0067507F" w:rsidRDefault="0067507F" w:rsidP="0067507F">
            <w:pPr>
              <w:spacing w:after="0" w:line="240" w:lineRule="auto"/>
              <w:rPr>
                <w:rFonts w:ascii="Arial" w:eastAsia="Times New Roman" w:hAnsi="Arial" w:cs="Arial"/>
                <w:sz w:val="18"/>
                <w:szCs w:val="18"/>
              </w:rPr>
            </w:pPr>
          </w:p>
          <w:p w14:paraId="0507A340"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Exceptionnellement, l'allocation maximale pour des frais de logement, établie chaque année par pays (nous contacter pour en connaître les montants). </w:t>
            </w:r>
          </w:p>
          <w:p w14:paraId="110E8ACC" w14:textId="77777777" w:rsidR="0067507F" w:rsidRPr="0067507F" w:rsidRDefault="0067507F" w:rsidP="0067507F">
            <w:pPr>
              <w:spacing w:after="0" w:line="240" w:lineRule="auto"/>
              <w:rPr>
                <w:rFonts w:ascii="Arial" w:eastAsia="Times New Roman" w:hAnsi="Arial" w:cs="Arial"/>
                <w:sz w:val="18"/>
                <w:szCs w:val="18"/>
                <w:lang w:val="fr-FR"/>
              </w:rPr>
            </w:pPr>
          </w:p>
          <w:p w14:paraId="75EF5E97"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Les déplacements effectués avec un véhicule privé ou de service sont remboursés sur la base du tarif du transport en commun le moins cher. S'il s'avère que l'usage des transports en commun est impossible ou que l'usage d'un véhicule privé ou de service est plus avantageux, les frais de transport d'un véhicule privé ou de service peuvent être subsidiés. L'indemnité fixée dans ce cas s'élève à 0,3456 EUR/km. </w:t>
            </w:r>
          </w:p>
          <w:p w14:paraId="7B0CC6AE" w14:textId="77777777" w:rsidR="0067507F" w:rsidRPr="0067507F" w:rsidRDefault="0067507F" w:rsidP="0067507F">
            <w:pPr>
              <w:spacing w:after="0" w:line="240" w:lineRule="auto"/>
              <w:ind w:left="720"/>
              <w:rPr>
                <w:rFonts w:ascii="Arial" w:eastAsia="Times New Roman" w:hAnsi="Arial" w:cs="Arial"/>
                <w:sz w:val="18"/>
                <w:szCs w:val="18"/>
                <w:lang w:val="fr-FR"/>
              </w:rPr>
            </w:pPr>
          </w:p>
          <w:p w14:paraId="342EFCEB"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9A99905" w14:textId="77777777" w:rsidR="0067507F" w:rsidRPr="0067507F" w:rsidRDefault="0067507F" w:rsidP="005037AD">
            <w:pPr>
              <w:numPr>
                <w:ilvl w:val="0"/>
                <w:numId w:val="48"/>
              </w:numPr>
              <w:spacing w:after="0" w:line="240" w:lineRule="auto"/>
              <w:rPr>
                <w:rFonts w:ascii="Arial" w:eastAsia="Times New Roman" w:hAnsi="Arial" w:cs="Arial"/>
                <w:sz w:val="18"/>
                <w:szCs w:val="18"/>
              </w:rPr>
            </w:pPr>
            <w:r w:rsidRPr="0067507F">
              <w:rPr>
                <w:rFonts w:ascii="Arial" w:eastAsia="Times New Roman" w:hAnsi="Arial" w:cs="Arial"/>
                <w:sz w:val="18"/>
                <w:szCs w:val="18"/>
              </w:rPr>
              <w:t>Voyages en première classe ou en business class</w:t>
            </w:r>
          </w:p>
          <w:p w14:paraId="4A5FF988" w14:textId="77777777" w:rsidR="0067507F" w:rsidRPr="0067507F" w:rsidRDefault="0067507F" w:rsidP="0067507F">
            <w:pPr>
              <w:spacing w:after="0" w:line="240" w:lineRule="auto"/>
              <w:rPr>
                <w:rFonts w:ascii="Arial" w:eastAsia="Times New Roman" w:hAnsi="Arial" w:cs="Arial"/>
                <w:sz w:val="18"/>
                <w:szCs w:val="18"/>
              </w:rPr>
            </w:pPr>
          </w:p>
          <w:p w14:paraId="5EF4B065" w14:textId="77777777" w:rsidR="0067507F" w:rsidRPr="0067507F" w:rsidRDefault="0067507F" w:rsidP="0067507F">
            <w:pPr>
              <w:spacing w:after="0" w:line="240" w:lineRule="auto"/>
              <w:rPr>
                <w:rFonts w:ascii="Arial" w:eastAsia="Times New Roman" w:hAnsi="Arial" w:cs="Arial"/>
                <w:sz w:val="18"/>
                <w:szCs w:val="18"/>
              </w:rPr>
            </w:pPr>
          </w:p>
          <w:p w14:paraId="6C1FF24C" w14:textId="77777777" w:rsidR="0067507F" w:rsidRPr="0067507F" w:rsidRDefault="00120249" w:rsidP="005037AD">
            <w:pPr>
              <w:numPr>
                <w:ilvl w:val="0"/>
                <w:numId w:val="48"/>
              </w:numPr>
              <w:spacing w:after="0" w:line="240" w:lineRule="auto"/>
              <w:rPr>
                <w:rFonts w:ascii="Arial" w:eastAsia="Times New Roman" w:hAnsi="Arial" w:cs="Arial"/>
                <w:sz w:val="18"/>
                <w:szCs w:val="18"/>
              </w:rPr>
            </w:pPr>
            <w:r>
              <w:rPr>
                <w:rFonts w:ascii="Arial" w:eastAsia="Times New Roman" w:hAnsi="Arial" w:cs="Arial"/>
                <w:sz w:val="18"/>
                <w:szCs w:val="18"/>
              </w:rPr>
              <w:t>F</w:t>
            </w:r>
            <w:r w:rsidR="0067507F" w:rsidRPr="0067507F">
              <w:rPr>
                <w:rFonts w:ascii="Arial" w:eastAsia="Times New Roman" w:hAnsi="Arial" w:cs="Arial"/>
                <w:sz w:val="18"/>
                <w:szCs w:val="18"/>
              </w:rPr>
              <w:t>rais médicaux</w:t>
            </w:r>
            <w:r>
              <w:rPr>
                <w:rFonts w:ascii="Arial" w:eastAsia="Times New Roman" w:hAnsi="Arial" w:cs="Arial"/>
                <w:sz w:val="18"/>
                <w:szCs w:val="18"/>
              </w:rPr>
              <w:t xml:space="preserve"> (</w:t>
            </w:r>
            <w:proofErr w:type="gramStart"/>
            <w:r>
              <w:rPr>
                <w:rFonts w:ascii="Arial" w:eastAsia="Times New Roman" w:hAnsi="Arial" w:cs="Arial"/>
                <w:sz w:val="18"/>
                <w:szCs w:val="18"/>
              </w:rPr>
              <w:t>excepté</w:t>
            </w:r>
            <w:r w:rsidR="00B70646">
              <w:rPr>
                <w:rFonts w:ascii="Arial" w:eastAsia="Times New Roman" w:hAnsi="Arial" w:cs="Arial"/>
                <w:sz w:val="18"/>
                <w:szCs w:val="18"/>
              </w:rPr>
              <w:t>s</w:t>
            </w:r>
            <w:proofErr w:type="gramEnd"/>
            <w:r>
              <w:rPr>
                <w:rFonts w:ascii="Arial" w:eastAsia="Times New Roman" w:hAnsi="Arial" w:cs="Arial"/>
                <w:sz w:val="18"/>
                <w:szCs w:val="18"/>
              </w:rPr>
              <w:t xml:space="preserve"> les vaccins requis pour séjourner dans le pays de destination)</w:t>
            </w:r>
          </w:p>
          <w:p w14:paraId="209F451F" w14:textId="77777777" w:rsidR="0067507F" w:rsidRPr="0067507F" w:rsidRDefault="0067507F" w:rsidP="0067507F">
            <w:pPr>
              <w:spacing w:after="0" w:line="240" w:lineRule="auto"/>
              <w:rPr>
                <w:rFonts w:ascii="Arial" w:eastAsia="Times New Roman" w:hAnsi="Arial" w:cs="Arial"/>
                <w:sz w:val="18"/>
                <w:szCs w:val="18"/>
              </w:rPr>
            </w:pPr>
          </w:p>
          <w:p w14:paraId="192B8550" w14:textId="77777777" w:rsidR="0067507F" w:rsidRPr="0067507F" w:rsidRDefault="0067507F" w:rsidP="005037AD">
            <w:pPr>
              <w:numPr>
                <w:ilvl w:val="0"/>
                <w:numId w:val="48"/>
              </w:numPr>
              <w:spacing w:after="0" w:line="240" w:lineRule="auto"/>
              <w:rPr>
                <w:rFonts w:ascii="Arial" w:eastAsia="Times New Roman" w:hAnsi="Arial" w:cs="Arial"/>
                <w:b/>
                <w:color w:val="000000"/>
                <w:sz w:val="18"/>
                <w:szCs w:val="18"/>
                <w:lang w:val="nl-NL"/>
              </w:rPr>
            </w:pPr>
            <w:r w:rsidRPr="0067507F">
              <w:rPr>
                <w:rFonts w:ascii="Arial" w:eastAsia="Times New Roman" w:hAnsi="Arial" w:cs="Arial"/>
                <w:color w:val="000000"/>
                <w:sz w:val="18"/>
                <w:szCs w:val="18"/>
              </w:rPr>
              <w:t>Passeports</w:t>
            </w:r>
          </w:p>
        </w:tc>
        <w:tc>
          <w:tcPr>
            <w:tcW w:w="4320" w:type="dxa"/>
            <w:tcBorders>
              <w:top w:val="single" w:sz="4" w:space="0" w:color="auto"/>
              <w:left w:val="single" w:sz="4" w:space="0" w:color="auto"/>
              <w:bottom w:val="single" w:sz="4" w:space="0" w:color="auto"/>
              <w:right w:val="single" w:sz="4" w:space="0" w:color="auto"/>
            </w:tcBorders>
          </w:tcPr>
          <w:p w14:paraId="35A619BE" w14:textId="77777777" w:rsidR="0067507F" w:rsidRPr="0067507F" w:rsidRDefault="0067507F" w:rsidP="005037AD">
            <w:pPr>
              <w:numPr>
                <w:ilvl w:val="0"/>
                <w:numId w:val="48"/>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déplacement: aperçu des déplacements effectués et par qui, les motifs, les dates et les trajets, ainsi que le nombre de kilomètres parcourus  en cas d'utilisation d'un véhicule privé ou de service.  </w:t>
            </w:r>
          </w:p>
          <w:p w14:paraId="40365308" w14:textId="77777777" w:rsidR="0067507F" w:rsidRPr="0067507F" w:rsidRDefault="0067507F" w:rsidP="0067507F">
            <w:pPr>
              <w:spacing w:after="0" w:line="240" w:lineRule="auto"/>
              <w:rPr>
                <w:rFonts w:ascii="Arial" w:eastAsia="Times New Roman" w:hAnsi="Arial" w:cs="Arial"/>
                <w:sz w:val="18"/>
                <w:szCs w:val="18"/>
              </w:rPr>
            </w:pPr>
          </w:p>
          <w:p w14:paraId="7F1C3EE8"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Transport en commun: copie du titre de transport </w:t>
            </w:r>
          </w:p>
          <w:p w14:paraId="79A644C9" w14:textId="77777777" w:rsidR="0067507F" w:rsidRPr="0067507F" w:rsidRDefault="0067507F" w:rsidP="0067507F">
            <w:pPr>
              <w:spacing w:after="0" w:line="240" w:lineRule="auto"/>
              <w:rPr>
                <w:rFonts w:ascii="Arial" w:eastAsia="Times New Roman" w:hAnsi="Arial" w:cs="Arial"/>
                <w:sz w:val="18"/>
                <w:szCs w:val="18"/>
              </w:rPr>
            </w:pPr>
          </w:p>
          <w:p w14:paraId="7AA9D29F"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Véhicule privé ou de service : </w:t>
            </w:r>
          </w:p>
          <w:p w14:paraId="6002047D"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Copie de la déclaration de créance ou copie de la déclaration sur l'honneur attestant que la personne concernée a été indemnisée par l'organisation pour les frais de déplacement engagés dans le cadre du projet</w:t>
            </w:r>
          </w:p>
          <w:p w14:paraId="48730A73" w14:textId="77777777" w:rsidR="0067507F" w:rsidRPr="0067507F" w:rsidRDefault="0067507F" w:rsidP="0067507F">
            <w:pPr>
              <w:spacing w:after="0" w:line="240" w:lineRule="auto"/>
              <w:rPr>
                <w:rFonts w:ascii="Arial" w:eastAsia="Times New Roman" w:hAnsi="Arial" w:cs="Arial"/>
                <w:sz w:val="18"/>
                <w:szCs w:val="18"/>
              </w:rPr>
            </w:pPr>
          </w:p>
          <w:p w14:paraId="0064ABDB" w14:textId="77777777" w:rsidR="0067507F" w:rsidRPr="0067507F" w:rsidRDefault="0067507F" w:rsidP="005037AD">
            <w:pPr>
              <w:numPr>
                <w:ilvl w:val="0"/>
                <w:numId w:val="49"/>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logement: copie de la facture de l'hôtel suffisamment détaillée et datée </w:t>
            </w:r>
          </w:p>
          <w:p w14:paraId="3121AE60" w14:textId="77777777" w:rsidR="0067507F" w:rsidRDefault="0067507F" w:rsidP="0067507F">
            <w:pPr>
              <w:spacing w:after="0" w:line="240" w:lineRule="auto"/>
              <w:rPr>
                <w:rFonts w:ascii="Arial" w:eastAsia="Times New Roman" w:hAnsi="Arial" w:cs="Arial"/>
                <w:sz w:val="18"/>
                <w:szCs w:val="18"/>
                <w:u w:val="single"/>
              </w:rPr>
            </w:pPr>
          </w:p>
          <w:p w14:paraId="742B6D18" w14:textId="77777777" w:rsidR="005377B2" w:rsidRDefault="005377B2" w:rsidP="0067507F">
            <w:pPr>
              <w:spacing w:after="0" w:line="240" w:lineRule="auto"/>
              <w:rPr>
                <w:rFonts w:ascii="Arial" w:eastAsia="Times New Roman" w:hAnsi="Arial" w:cs="Arial"/>
                <w:sz w:val="18"/>
                <w:szCs w:val="18"/>
                <w:u w:val="single"/>
              </w:rPr>
            </w:pPr>
          </w:p>
          <w:p w14:paraId="4105203D" w14:textId="77777777" w:rsidR="005377B2" w:rsidRPr="0067507F" w:rsidRDefault="005377B2" w:rsidP="0067507F">
            <w:pPr>
              <w:spacing w:after="0" w:line="240" w:lineRule="auto"/>
              <w:rPr>
                <w:rFonts w:ascii="Arial" w:eastAsia="Times New Roman" w:hAnsi="Arial" w:cs="Arial"/>
                <w:sz w:val="18"/>
                <w:szCs w:val="18"/>
                <w:u w:val="single"/>
              </w:rPr>
            </w:pPr>
          </w:p>
          <w:p w14:paraId="7CB29B00" w14:textId="77777777" w:rsidR="0067507F" w:rsidRPr="0067507F" w:rsidRDefault="0067507F" w:rsidP="005037AD">
            <w:pPr>
              <w:numPr>
                <w:ilvl w:val="0"/>
                <w:numId w:val="49"/>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visa: copie d'une preuve de paiement suffisamment détaillée et datée et copie du visa </w:t>
            </w:r>
          </w:p>
          <w:p w14:paraId="6AF13CD8"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6DBBFDB9"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0733894F"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 xml:space="preserve">2.7 </w:t>
            </w:r>
            <w:r w:rsidRPr="0067507F">
              <w:rPr>
                <w:rFonts w:ascii="Arial" w:eastAsia="Times New Roman" w:hAnsi="Arial" w:cs="Arial"/>
                <w:b/>
                <w:sz w:val="18"/>
                <w:szCs w:val="18"/>
              </w:rPr>
              <w:t>Produits alimentaires et stimulants</w:t>
            </w:r>
          </w:p>
        </w:tc>
        <w:tc>
          <w:tcPr>
            <w:tcW w:w="7020" w:type="dxa"/>
            <w:tcBorders>
              <w:top w:val="single" w:sz="4" w:space="0" w:color="auto"/>
              <w:left w:val="single" w:sz="4" w:space="0" w:color="auto"/>
              <w:bottom w:val="single" w:sz="4" w:space="0" w:color="auto"/>
              <w:right w:val="single" w:sz="4" w:space="0" w:color="auto"/>
            </w:tcBorders>
            <w:vAlign w:val="center"/>
          </w:tcPr>
          <w:p w14:paraId="5F275997"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3A4D10C" w14:textId="77777777" w:rsidR="0067507F" w:rsidRPr="0067507F" w:rsidRDefault="00120249" w:rsidP="005037AD">
            <w:pPr>
              <w:numPr>
                <w:ilvl w:val="0"/>
                <w:numId w:val="50"/>
              </w:numPr>
              <w:tabs>
                <w:tab w:val="num" w:pos="360"/>
              </w:tabs>
              <w:spacing w:after="0" w:line="240" w:lineRule="auto"/>
              <w:ind w:left="360"/>
              <w:rPr>
                <w:rFonts w:ascii="Arial" w:eastAsia="Times New Roman" w:hAnsi="Arial" w:cs="Arial"/>
                <w:sz w:val="18"/>
                <w:szCs w:val="18"/>
              </w:rPr>
            </w:pPr>
            <w:r>
              <w:rPr>
                <w:rFonts w:ascii="Arial" w:eastAsia="Times New Roman" w:hAnsi="Arial" w:cs="Arial"/>
                <w:sz w:val="18"/>
                <w:szCs w:val="18"/>
              </w:rPr>
              <w:t>A</w:t>
            </w:r>
            <w:r w:rsidR="0067507F" w:rsidRPr="0067507F">
              <w:rPr>
                <w:rFonts w:ascii="Arial" w:eastAsia="Times New Roman" w:hAnsi="Arial" w:cs="Arial"/>
                <w:sz w:val="18"/>
                <w:szCs w:val="18"/>
              </w:rPr>
              <w:t>lcool, tabac, etc.</w:t>
            </w:r>
          </w:p>
          <w:p w14:paraId="64F46F02" w14:textId="77777777" w:rsidR="0067507F" w:rsidRPr="0067507F" w:rsidRDefault="0067507F" w:rsidP="0067507F">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tcPr>
          <w:p w14:paraId="10537BAB" w14:textId="77777777" w:rsidR="0067507F" w:rsidRPr="0067507F" w:rsidRDefault="0067507F" w:rsidP="0067507F">
            <w:pPr>
              <w:spacing w:after="0" w:line="240" w:lineRule="auto"/>
              <w:ind w:left="360"/>
              <w:rPr>
                <w:rFonts w:ascii="Arial" w:eastAsia="Times New Roman" w:hAnsi="Arial" w:cs="Arial"/>
                <w:b/>
                <w:sz w:val="18"/>
                <w:szCs w:val="18"/>
                <w:lang w:val="fr-FR"/>
              </w:rPr>
            </w:pPr>
          </w:p>
        </w:tc>
      </w:tr>
      <w:tr w:rsidR="0067507F" w:rsidRPr="0067507F" w14:paraId="3124A684"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6001A1A9"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lastRenderedPageBreak/>
              <w:t xml:space="preserve">2.8 </w:t>
            </w:r>
            <w:r w:rsidRPr="0067507F">
              <w:rPr>
                <w:rFonts w:ascii="Arial" w:eastAsia="Times New Roman" w:hAnsi="Arial" w:cs="Arial"/>
                <w:b/>
                <w:sz w:val="18"/>
                <w:szCs w:val="18"/>
              </w:rPr>
              <w:t>Formations</w:t>
            </w:r>
          </w:p>
        </w:tc>
        <w:tc>
          <w:tcPr>
            <w:tcW w:w="7020" w:type="dxa"/>
            <w:tcBorders>
              <w:top w:val="single" w:sz="4" w:space="0" w:color="auto"/>
              <w:left w:val="single" w:sz="4" w:space="0" w:color="auto"/>
              <w:bottom w:val="single" w:sz="4" w:space="0" w:color="auto"/>
              <w:right w:val="single" w:sz="4" w:space="0" w:color="auto"/>
            </w:tcBorders>
            <w:vAlign w:val="center"/>
          </w:tcPr>
          <w:p w14:paraId="39A3A92F"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569E5347" w14:textId="77777777" w:rsidR="0067507F" w:rsidRPr="0067507F" w:rsidRDefault="0067507F" w:rsidP="005037AD">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Formations de toutes sortes </w:t>
            </w:r>
          </w:p>
          <w:p w14:paraId="12EDB784" w14:textId="77777777" w:rsidR="0067507F" w:rsidRPr="0067507F" w:rsidRDefault="0067507F" w:rsidP="0067507F">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44A60BEF" w14:textId="77777777" w:rsidR="0067507F" w:rsidRPr="0067507F" w:rsidRDefault="0067507F" w:rsidP="0067507F">
            <w:pPr>
              <w:spacing w:after="0" w:line="240" w:lineRule="auto"/>
              <w:jc w:val="center"/>
              <w:rPr>
                <w:rFonts w:ascii="Arial" w:eastAsia="Times New Roman" w:hAnsi="Arial" w:cs="Arial"/>
                <w:b/>
                <w:sz w:val="18"/>
                <w:szCs w:val="18"/>
                <w:lang w:val="nl-NL"/>
              </w:rPr>
            </w:pPr>
          </w:p>
        </w:tc>
      </w:tr>
      <w:tr w:rsidR="0067507F" w:rsidRPr="0067507F" w14:paraId="4D28E5F1" w14:textId="77777777" w:rsidTr="0067507F">
        <w:trPr>
          <w:trHeight w:val="638"/>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6614F5DC" w14:textId="77777777" w:rsidR="0067507F" w:rsidRPr="0067507F" w:rsidRDefault="0067507F" w:rsidP="0067507F">
            <w:pPr>
              <w:spacing w:after="0" w:line="240" w:lineRule="auto"/>
              <w:jc w:val="center"/>
              <w:rPr>
                <w:rFonts w:ascii="Arial" w:eastAsia="Times New Roman" w:hAnsi="Arial" w:cs="Arial"/>
                <w:b/>
                <w:sz w:val="18"/>
                <w:szCs w:val="18"/>
                <w:lang w:val="fr-FR"/>
              </w:rPr>
            </w:pPr>
            <w:r w:rsidRPr="0067507F">
              <w:rPr>
                <w:rFonts w:ascii="Arial" w:eastAsia="Times New Roman" w:hAnsi="Arial" w:cs="Arial"/>
                <w:b/>
                <w:sz w:val="20"/>
                <w:szCs w:val="20"/>
                <w:u w:val="single"/>
                <w:lang w:val="fr-FR"/>
              </w:rPr>
              <w:t>3. Ressources humaines</w:t>
            </w:r>
          </w:p>
        </w:tc>
      </w:tr>
      <w:tr w:rsidR="0067507F" w:rsidRPr="0067507F" w14:paraId="27194726"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350A3368" w14:textId="77777777" w:rsidR="0067507F" w:rsidRPr="0067507F" w:rsidRDefault="0067507F" w:rsidP="0067507F">
            <w:pPr>
              <w:spacing w:after="0" w:line="240" w:lineRule="auto"/>
              <w:rPr>
                <w:rFonts w:ascii="Arial" w:eastAsia="Times New Roman" w:hAnsi="Arial" w:cs="Arial"/>
                <w:b/>
                <w:sz w:val="18"/>
                <w:szCs w:val="18"/>
                <w:lang w:val="fr-FR"/>
              </w:rPr>
            </w:pPr>
            <w:r w:rsidRPr="0067507F">
              <w:rPr>
                <w:rFonts w:ascii="Arial" w:eastAsia="Times New Roman" w:hAnsi="Arial" w:cs="Arial"/>
                <w:b/>
                <w:sz w:val="18"/>
                <w:szCs w:val="18"/>
                <w:lang w:val="fr-FR"/>
              </w:rPr>
              <w:t xml:space="preserve">3.1 </w:t>
            </w:r>
            <w:r w:rsidRPr="0067507F">
              <w:rPr>
                <w:rFonts w:ascii="Arial" w:eastAsia="Times New Roman" w:hAnsi="Arial" w:cs="Arial"/>
                <w:b/>
                <w:sz w:val="18"/>
                <w:szCs w:val="18"/>
              </w:rPr>
              <w:t>Frais de personnel</w:t>
            </w:r>
          </w:p>
        </w:tc>
        <w:tc>
          <w:tcPr>
            <w:tcW w:w="7020" w:type="dxa"/>
            <w:tcBorders>
              <w:top w:val="single" w:sz="4" w:space="0" w:color="auto"/>
              <w:left w:val="single" w:sz="4" w:space="0" w:color="auto"/>
              <w:bottom w:val="single" w:sz="4" w:space="0" w:color="auto"/>
              <w:right w:val="single" w:sz="4" w:space="0" w:color="auto"/>
            </w:tcBorders>
            <w:vAlign w:val="center"/>
          </w:tcPr>
          <w:p w14:paraId="6362E2FD" w14:textId="77777777" w:rsidR="0067507F" w:rsidRPr="0067507F" w:rsidRDefault="0067507F" w:rsidP="0067507F">
            <w:pPr>
              <w:spacing w:after="0" w:line="240" w:lineRule="auto"/>
              <w:rPr>
                <w:rFonts w:ascii="Arial" w:eastAsia="Times New Roman" w:hAnsi="Arial" w:cs="Arial"/>
                <w:b/>
                <w:color w:val="008000"/>
                <w:sz w:val="18"/>
                <w:szCs w:val="18"/>
                <w:lang w:val="fr-FR"/>
              </w:rPr>
            </w:pPr>
            <w:r w:rsidRPr="0067507F">
              <w:rPr>
                <w:rFonts w:ascii="Arial" w:eastAsia="Times New Roman" w:hAnsi="Arial" w:cs="Arial"/>
                <w:b/>
                <w:color w:val="008000"/>
                <w:sz w:val="18"/>
                <w:szCs w:val="18"/>
              </w:rPr>
              <w:t>Subsidiable</w:t>
            </w:r>
          </w:p>
          <w:p w14:paraId="63AAE551" w14:textId="77777777" w:rsidR="0067507F" w:rsidRPr="0067507F" w:rsidRDefault="0067507F" w:rsidP="005037AD">
            <w:pPr>
              <w:numPr>
                <w:ilvl w:val="0"/>
                <w:numId w:val="5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Salaires bruts y compris toutes les cotisations légales obligatoires pour employeurs et travailleurs, qui n'excèdent pas les </w:t>
            </w:r>
            <w:proofErr w:type="spellStart"/>
            <w:r w:rsidRPr="0067507F">
              <w:rPr>
                <w:rFonts w:ascii="Arial" w:eastAsia="Times New Roman" w:hAnsi="Arial" w:cs="Arial"/>
                <w:sz w:val="18"/>
                <w:szCs w:val="18"/>
              </w:rPr>
              <w:t>barêmes</w:t>
            </w:r>
            <w:proofErr w:type="spellEnd"/>
            <w:r w:rsidRPr="0067507F">
              <w:rPr>
                <w:rFonts w:ascii="Arial" w:eastAsia="Times New Roman" w:hAnsi="Arial" w:cs="Arial"/>
                <w:sz w:val="18"/>
                <w:szCs w:val="18"/>
              </w:rPr>
              <w:t xml:space="preserve"> salariaux octroyés par la fonction publique fédérale ou par une Convention collective de travail</w:t>
            </w:r>
          </w:p>
          <w:p w14:paraId="2E2C335D" w14:textId="77777777" w:rsidR="0067507F" w:rsidRPr="0067507F" w:rsidRDefault="0067507F" w:rsidP="0067507F">
            <w:pPr>
              <w:spacing w:after="0" w:line="240" w:lineRule="auto"/>
              <w:rPr>
                <w:rFonts w:ascii="Arial" w:eastAsia="Times New Roman" w:hAnsi="Arial" w:cs="Arial"/>
                <w:sz w:val="18"/>
                <w:szCs w:val="18"/>
              </w:rPr>
            </w:pPr>
          </w:p>
          <w:p w14:paraId="70BB2F94" w14:textId="77777777" w:rsidR="0067507F" w:rsidRPr="0067507F" w:rsidRDefault="0067507F" w:rsidP="0067507F">
            <w:pPr>
              <w:spacing w:after="0" w:line="240" w:lineRule="auto"/>
              <w:ind w:left="360"/>
              <w:rPr>
                <w:rFonts w:ascii="Arial" w:eastAsia="Times New Roman" w:hAnsi="Arial" w:cs="Arial"/>
                <w:sz w:val="18"/>
                <w:szCs w:val="18"/>
              </w:rPr>
            </w:pPr>
          </w:p>
          <w:p w14:paraId="581D34D4"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738090CA" w14:textId="77777777" w:rsidR="0067507F" w:rsidRPr="0067507F" w:rsidRDefault="0067507F" w:rsidP="005037AD">
            <w:pPr>
              <w:numPr>
                <w:ilvl w:val="0"/>
                <w:numId w:val="51"/>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rPr>
              <w:t>Avantages extralégaux  ne résultant pas d'une Convention collective de travail</w:t>
            </w:r>
          </w:p>
          <w:p w14:paraId="263F852D" w14:textId="77777777" w:rsidR="0067507F" w:rsidRPr="0067507F" w:rsidRDefault="0067507F" w:rsidP="005037AD">
            <w:pPr>
              <w:numPr>
                <w:ilvl w:val="0"/>
                <w:numId w:val="51"/>
              </w:num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rPr>
              <w:t>Jetons de présence</w:t>
            </w:r>
          </w:p>
        </w:tc>
        <w:tc>
          <w:tcPr>
            <w:tcW w:w="4320" w:type="dxa"/>
            <w:tcBorders>
              <w:top w:val="single" w:sz="4" w:space="0" w:color="auto"/>
              <w:left w:val="single" w:sz="4" w:space="0" w:color="auto"/>
              <w:bottom w:val="single" w:sz="4" w:space="0" w:color="auto"/>
              <w:right w:val="single" w:sz="4" w:space="0" w:color="auto"/>
            </w:tcBorders>
          </w:tcPr>
          <w:p w14:paraId="6DE4E97C" w14:textId="77777777" w:rsidR="0067507F" w:rsidRPr="0067507F" w:rsidRDefault="0067507F" w:rsidP="005037AD">
            <w:pPr>
              <w:numPr>
                <w:ilvl w:val="0"/>
                <w:numId w:val="52"/>
              </w:numPr>
              <w:spacing w:after="0" w:line="240" w:lineRule="auto"/>
              <w:rPr>
                <w:rFonts w:ascii="Arial" w:eastAsia="Times New Roman" w:hAnsi="Arial" w:cs="Arial"/>
                <w:sz w:val="18"/>
                <w:szCs w:val="18"/>
              </w:rPr>
            </w:pPr>
            <w:r w:rsidRPr="0067507F">
              <w:rPr>
                <w:rFonts w:ascii="Arial" w:eastAsia="Times New Roman" w:hAnsi="Arial" w:cs="Arial"/>
                <w:sz w:val="18"/>
                <w:szCs w:val="18"/>
              </w:rPr>
              <w:t>Un aperçu du personnel mis au travail, ses tâches spécifiques et ses heures effectivement prestées dans le cadre du projet</w:t>
            </w:r>
          </w:p>
          <w:p w14:paraId="01DE2799" w14:textId="77777777" w:rsidR="0067507F" w:rsidRPr="0067507F" w:rsidRDefault="0067507F" w:rsidP="0067507F">
            <w:pPr>
              <w:spacing w:after="0" w:line="240" w:lineRule="auto"/>
              <w:ind w:left="360"/>
              <w:rPr>
                <w:rFonts w:ascii="Arial" w:eastAsia="Times New Roman" w:hAnsi="Arial" w:cs="Arial"/>
                <w:sz w:val="18"/>
                <w:szCs w:val="18"/>
                <w:lang w:val="fr-FR"/>
              </w:rPr>
            </w:pPr>
          </w:p>
          <w:p w14:paraId="42A1BB46" w14:textId="77777777" w:rsidR="0067507F" w:rsidRPr="0067507F" w:rsidRDefault="0067507F" w:rsidP="0067507F">
            <w:pPr>
              <w:spacing w:after="0" w:line="240" w:lineRule="auto"/>
              <w:ind w:left="360"/>
              <w:rPr>
                <w:rFonts w:ascii="Arial" w:eastAsia="Times New Roman" w:hAnsi="Arial" w:cs="Arial"/>
                <w:sz w:val="18"/>
                <w:szCs w:val="18"/>
                <w:lang w:val="fr-FR"/>
              </w:rPr>
            </w:pPr>
          </w:p>
          <w:p w14:paraId="519A4A17" w14:textId="77777777" w:rsidR="0067507F" w:rsidRPr="0067507F" w:rsidRDefault="0067507F" w:rsidP="005037AD">
            <w:pPr>
              <w:numPr>
                <w:ilvl w:val="0"/>
                <w:numId w:val="51"/>
              </w:numPr>
              <w:spacing w:after="0" w:line="240" w:lineRule="auto"/>
              <w:rPr>
                <w:rFonts w:ascii="Arial" w:eastAsia="Times New Roman" w:hAnsi="Arial" w:cs="Arial"/>
                <w:sz w:val="18"/>
                <w:szCs w:val="18"/>
              </w:rPr>
            </w:pPr>
            <w:r w:rsidRPr="0067507F">
              <w:rPr>
                <w:rFonts w:ascii="Arial" w:eastAsia="Times New Roman" w:hAnsi="Arial" w:cs="Arial"/>
                <w:sz w:val="18"/>
                <w:szCs w:val="18"/>
                <w:lang w:val="fr-FR"/>
              </w:rPr>
              <w:t>C</w:t>
            </w:r>
            <w:proofErr w:type="spellStart"/>
            <w:r w:rsidRPr="0067507F">
              <w:rPr>
                <w:rFonts w:ascii="Arial" w:eastAsia="Times New Roman" w:hAnsi="Arial" w:cs="Arial"/>
                <w:sz w:val="18"/>
                <w:szCs w:val="18"/>
              </w:rPr>
              <w:t>opie</w:t>
            </w:r>
            <w:proofErr w:type="spellEnd"/>
            <w:r w:rsidRPr="0067507F">
              <w:rPr>
                <w:rFonts w:ascii="Arial" w:eastAsia="Times New Roman" w:hAnsi="Arial" w:cs="Arial"/>
                <w:sz w:val="18"/>
                <w:szCs w:val="18"/>
              </w:rPr>
              <w:t xml:space="preserve"> de la fiche de paie ou du journal de paie</w:t>
            </w:r>
          </w:p>
        </w:tc>
      </w:tr>
      <w:tr w:rsidR="0067507F" w:rsidRPr="0067507F" w14:paraId="2ACD595A" w14:textId="77777777" w:rsidTr="00495E6D">
        <w:trPr>
          <w:trHeight w:val="1133"/>
        </w:trPr>
        <w:tc>
          <w:tcPr>
            <w:tcW w:w="3420" w:type="dxa"/>
            <w:tcBorders>
              <w:top w:val="single" w:sz="4" w:space="0" w:color="auto"/>
              <w:left w:val="single" w:sz="4" w:space="0" w:color="auto"/>
              <w:bottom w:val="single" w:sz="4" w:space="0" w:color="auto"/>
              <w:right w:val="single" w:sz="4" w:space="0" w:color="auto"/>
            </w:tcBorders>
          </w:tcPr>
          <w:p w14:paraId="0FCB3AC6"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nl-NL"/>
              </w:rPr>
              <w:t xml:space="preserve">3.2 </w:t>
            </w:r>
            <w:r w:rsidRPr="0067507F">
              <w:rPr>
                <w:rFonts w:ascii="Arial" w:eastAsia="Times New Roman" w:hAnsi="Arial" w:cs="Arial"/>
                <w:b/>
                <w:sz w:val="18"/>
                <w:szCs w:val="18"/>
              </w:rPr>
              <w:t>Prestations par des tiers</w:t>
            </w:r>
          </w:p>
          <w:p w14:paraId="029A79BA" w14:textId="77777777" w:rsidR="0067507F" w:rsidRPr="0067507F" w:rsidRDefault="0067507F" w:rsidP="0067507F">
            <w:pPr>
              <w:spacing w:after="0" w:line="240" w:lineRule="auto"/>
              <w:rPr>
                <w:rFonts w:ascii="Arial" w:eastAsia="Times New Roman" w:hAnsi="Arial" w:cs="Arial"/>
                <w:b/>
                <w:sz w:val="18"/>
                <w:szCs w:val="18"/>
                <w:lang w:val="nl-NL"/>
              </w:rPr>
            </w:pPr>
          </w:p>
          <w:p w14:paraId="7B3C8618" w14:textId="77777777" w:rsidR="0067507F" w:rsidRPr="0067507F" w:rsidRDefault="0067507F" w:rsidP="0067507F">
            <w:pPr>
              <w:spacing w:after="0" w:line="240" w:lineRule="auto"/>
              <w:rPr>
                <w:rFonts w:ascii="Arial" w:eastAsia="Times New Roman" w:hAnsi="Arial" w:cs="Arial"/>
                <w:b/>
                <w:sz w:val="18"/>
                <w:szCs w:val="18"/>
                <w:lang w:val="nl-NL"/>
              </w:rPr>
            </w:pPr>
          </w:p>
        </w:tc>
        <w:tc>
          <w:tcPr>
            <w:tcW w:w="7020" w:type="dxa"/>
            <w:tcBorders>
              <w:top w:val="single" w:sz="4" w:space="0" w:color="auto"/>
              <w:left w:val="single" w:sz="4" w:space="0" w:color="auto"/>
              <w:bottom w:val="single" w:sz="4" w:space="0" w:color="auto"/>
              <w:right w:val="single" w:sz="4" w:space="0" w:color="auto"/>
            </w:tcBorders>
            <w:vAlign w:val="center"/>
          </w:tcPr>
          <w:p w14:paraId="5BF14965"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2999037"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Prestation de services par des tiers, par exemple les honoraires des experts externes dans le cas où ils n'excèdent pas 500 EUR (hors TVA) par jour de travail effectivement presté </w:t>
            </w:r>
          </w:p>
          <w:p w14:paraId="683E76BA" w14:textId="77777777" w:rsidR="0067507F" w:rsidRPr="0067507F" w:rsidRDefault="0067507F" w:rsidP="0067507F">
            <w:pPr>
              <w:spacing w:after="0" w:line="240" w:lineRule="auto"/>
              <w:rPr>
                <w:rFonts w:ascii="Arial" w:eastAsia="Times New Roman" w:hAnsi="Arial" w:cs="Arial"/>
                <w:sz w:val="18"/>
                <w:szCs w:val="18"/>
              </w:rPr>
            </w:pPr>
          </w:p>
          <w:p w14:paraId="3F5DBB3A" w14:textId="77777777" w:rsidR="0067507F" w:rsidRPr="0067507F" w:rsidRDefault="0067507F" w:rsidP="005037AD">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Cachets des musiciens, rémunération des orateurs, présentateurs, etc. </w:t>
            </w:r>
          </w:p>
          <w:p w14:paraId="09E46B01" w14:textId="77777777" w:rsidR="0067507F" w:rsidRPr="0067507F" w:rsidRDefault="0067507F" w:rsidP="0067507F">
            <w:pPr>
              <w:spacing w:after="0" w:line="240" w:lineRule="auto"/>
              <w:ind w:left="360"/>
              <w:rPr>
                <w:rFonts w:ascii="Arial" w:eastAsia="Times New Roman" w:hAnsi="Arial" w:cs="Arial"/>
                <w:b/>
                <w:color w:val="000080"/>
                <w:sz w:val="18"/>
                <w:szCs w:val="18"/>
              </w:rPr>
            </w:pPr>
          </w:p>
          <w:p w14:paraId="1AE9AB0E" w14:textId="77777777" w:rsidR="0067507F" w:rsidRPr="0067507F" w:rsidRDefault="0067507F" w:rsidP="0067507F">
            <w:pPr>
              <w:spacing w:after="0" w:line="240" w:lineRule="auto"/>
              <w:jc w:val="center"/>
              <w:rPr>
                <w:rFonts w:ascii="Arial" w:eastAsia="Times New Roman" w:hAnsi="Arial" w:cs="Arial"/>
                <w:b/>
                <w:sz w:val="18"/>
                <w:szCs w:val="18"/>
              </w:rPr>
            </w:pPr>
          </w:p>
          <w:p w14:paraId="1153F994"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5D9A4CCD" w14:textId="77777777" w:rsidR="0067507F" w:rsidRPr="0067507F" w:rsidRDefault="0067507F" w:rsidP="0067507F">
            <w:pPr>
              <w:spacing w:after="0" w:line="240" w:lineRule="auto"/>
              <w:rPr>
                <w:rFonts w:ascii="Arial" w:eastAsia="Times New Roman" w:hAnsi="Arial" w:cs="Arial"/>
                <w:b/>
                <w:color w:val="FF0000"/>
                <w:sz w:val="18"/>
                <w:szCs w:val="18"/>
              </w:rPr>
            </w:pPr>
          </w:p>
          <w:p w14:paraId="03812A7F" w14:textId="77777777" w:rsidR="0067507F" w:rsidRPr="0067507F" w:rsidRDefault="0067507F" w:rsidP="005037AD">
            <w:pPr>
              <w:numPr>
                <w:ilvl w:val="0"/>
                <w:numId w:val="41"/>
              </w:numPr>
              <w:spacing w:after="0" w:line="240" w:lineRule="auto"/>
              <w:jc w:val="both"/>
              <w:rPr>
                <w:rFonts w:ascii="Arial" w:eastAsia="Times New Roman" w:hAnsi="Arial" w:cs="Arial"/>
                <w:sz w:val="18"/>
                <w:szCs w:val="18"/>
              </w:rPr>
            </w:pPr>
            <w:r w:rsidRPr="0067507F">
              <w:rPr>
                <w:rFonts w:ascii="Arial" w:eastAsia="Times New Roman" w:hAnsi="Arial" w:cs="Arial"/>
                <w:sz w:val="18"/>
                <w:szCs w:val="18"/>
              </w:rPr>
              <w:t>Sous-traitance par des contrats de service ou de consultance à un membre du personnel, à un membre du Conseil d’Administration ou de l’Assemblée générale de l'organisation</w:t>
            </w:r>
          </w:p>
          <w:p w14:paraId="0D47EB55" w14:textId="77777777" w:rsidR="0067507F" w:rsidRPr="0067507F" w:rsidRDefault="0067507F" w:rsidP="0067507F">
            <w:pPr>
              <w:spacing w:after="0" w:line="240" w:lineRule="auto"/>
              <w:jc w:val="both"/>
              <w:rPr>
                <w:rFonts w:ascii="Arial" w:eastAsia="Times New Roman" w:hAnsi="Arial" w:cs="Arial"/>
                <w:sz w:val="18"/>
                <w:szCs w:val="18"/>
              </w:rPr>
            </w:pPr>
          </w:p>
          <w:p w14:paraId="1B1BE144"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Indemnités pour les </w:t>
            </w:r>
            <w:r w:rsidRPr="0067507F">
              <w:rPr>
                <w:rFonts w:ascii="Arial" w:eastAsia="Times New Roman" w:hAnsi="Arial" w:cs="Arial"/>
                <w:b/>
                <w:sz w:val="18"/>
                <w:szCs w:val="18"/>
              </w:rPr>
              <w:t xml:space="preserve">volontaires </w:t>
            </w:r>
            <w:r w:rsidRPr="0067507F">
              <w:rPr>
                <w:rFonts w:ascii="Arial" w:eastAsia="Times New Roman" w:hAnsi="Arial" w:cs="Arial"/>
                <w:sz w:val="18"/>
                <w:szCs w:val="18"/>
              </w:rPr>
              <w:t xml:space="preserve">dans le cas où l'organisation et le volontaire satisfont à toutes les dispositions de la Loi du 3 juillet 2005 relative aux droits des volontaires et à ses arrêtés d'exécution. L'organisation doit donc fournir au volontaire une note d'organisation qui précise entre autres que l'organisation a </w:t>
            </w:r>
            <w:proofErr w:type="gramStart"/>
            <w:r w:rsidRPr="0067507F">
              <w:rPr>
                <w:rFonts w:ascii="Arial" w:eastAsia="Times New Roman" w:hAnsi="Arial" w:cs="Arial"/>
                <w:sz w:val="18"/>
                <w:szCs w:val="18"/>
              </w:rPr>
              <w:t>contracté</w:t>
            </w:r>
            <w:proofErr w:type="gramEnd"/>
            <w:r w:rsidRPr="0067507F">
              <w:rPr>
                <w:rFonts w:ascii="Arial" w:eastAsia="Times New Roman" w:hAnsi="Arial" w:cs="Arial"/>
                <w:sz w:val="18"/>
                <w:szCs w:val="18"/>
              </w:rPr>
              <w:t xml:space="preserve"> une assurance pour risques liés au volontariat et qui fixe le mode de remboursement : frais réels ou indemnité forfaitaire, octroyé au volontaire.</w:t>
            </w:r>
          </w:p>
          <w:p w14:paraId="179DA8D3" w14:textId="77777777" w:rsidR="0067507F" w:rsidRPr="0067507F" w:rsidRDefault="0067507F" w:rsidP="0067507F">
            <w:pPr>
              <w:spacing w:after="0" w:line="240" w:lineRule="auto"/>
              <w:ind w:left="360"/>
              <w:rPr>
                <w:rFonts w:ascii="Arial" w:eastAsia="Times New Roman" w:hAnsi="Arial" w:cs="Arial"/>
                <w:sz w:val="18"/>
                <w:szCs w:val="18"/>
              </w:rPr>
            </w:pPr>
          </w:p>
          <w:p w14:paraId="16626632"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Pour l'indemnité maximale journalière et annuelle perçue par le volontaire voir le site du SPF sécurité social : </w:t>
            </w:r>
            <w:hyperlink r:id="rId12" w:history="1">
              <w:r w:rsidRPr="005037AD">
                <w:rPr>
                  <w:rFonts w:ascii="Arial" w:eastAsia="Times New Roman" w:hAnsi="Arial" w:cs="Arial"/>
                  <w:color w:val="0000FF"/>
                  <w:sz w:val="18"/>
                  <w:szCs w:val="18"/>
                  <w:u w:val="single"/>
                </w:rPr>
                <w:t>http://www.socialsecurity.fgov.be/fr/specifieke-info/vrijwilligers/vrijwilligerswerk.htm</w:t>
              </w:r>
            </w:hyperlink>
          </w:p>
          <w:p w14:paraId="57F740D6" w14:textId="77777777" w:rsidR="0067507F" w:rsidRPr="0067507F" w:rsidRDefault="0067507F" w:rsidP="0067507F">
            <w:pPr>
              <w:spacing w:after="0" w:line="240" w:lineRule="auto"/>
              <w:ind w:left="360"/>
              <w:rPr>
                <w:rFonts w:ascii="Arial" w:eastAsia="Times New Roman" w:hAnsi="Arial" w:cs="Arial"/>
                <w:sz w:val="18"/>
                <w:szCs w:val="18"/>
              </w:rPr>
            </w:pPr>
          </w:p>
          <w:p w14:paraId="437F462E" w14:textId="77777777" w:rsidR="0067507F" w:rsidRPr="0067507F" w:rsidRDefault="0067507F" w:rsidP="0067507F">
            <w:pPr>
              <w:spacing w:after="0" w:line="240" w:lineRule="auto"/>
              <w:ind w:left="360"/>
              <w:rPr>
                <w:rFonts w:ascii="Arial" w:eastAsia="Times New Roman" w:hAnsi="Arial" w:cs="Arial"/>
                <w:sz w:val="18"/>
                <w:szCs w:val="18"/>
              </w:rPr>
            </w:pPr>
          </w:p>
          <w:p w14:paraId="04B436E5"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Sous-traitance de tâches faisant partie du “</w:t>
            </w:r>
            <w:proofErr w:type="spellStart"/>
            <w:r w:rsidRPr="0067507F">
              <w:rPr>
                <w:rFonts w:ascii="Arial" w:eastAsia="Times New Roman" w:hAnsi="Arial" w:cs="Arial"/>
                <w:sz w:val="18"/>
                <w:szCs w:val="18"/>
              </w:rPr>
              <w:t>core</w:t>
            </w:r>
            <w:proofErr w:type="spellEnd"/>
            <w:r w:rsidRPr="0067507F">
              <w:rPr>
                <w:rFonts w:ascii="Arial" w:eastAsia="Times New Roman" w:hAnsi="Arial" w:cs="Arial"/>
                <w:sz w:val="18"/>
                <w:szCs w:val="18"/>
              </w:rPr>
              <w:t xml:space="preserve"> business” de l'organisation </w:t>
            </w:r>
          </w:p>
          <w:p w14:paraId="10AA9D0D" w14:textId="77777777" w:rsidR="0067507F" w:rsidRPr="0067507F" w:rsidRDefault="0067507F" w:rsidP="0067507F">
            <w:pPr>
              <w:spacing w:after="0" w:line="240" w:lineRule="auto"/>
              <w:rPr>
                <w:rFonts w:ascii="Arial" w:eastAsia="Times New Roman" w:hAnsi="Arial" w:cs="Arial"/>
                <w:sz w:val="18"/>
                <w:szCs w:val="18"/>
              </w:rPr>
            </w:pPr>
          </w:p>
          <w:p w14:paraId="7C57B57D"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Services juridiques en vue d’intenter une action judiciaire ou de s’en défendre</w:t>
            </w:r>
          </w:p>
          <w:p w14:paraId="4BDA7E56" w14:textId="77777777" w:rsidR="0067507F" w:rsidRPr="0067507F" w:rsidRDefault="0067507F" w:rsidP="0067507F">
            <w:pPr>
              <w:spacing w:after="0" w:line="240" w:lineRule="auto"/>
              <w:rPr>
                <w:rFonts w:ascii="Arial" w:eastAsia="Times New Roman" w:hAnsi="Arial" w:cs="Arial"/>
                <w:sz w:val="18"/>
                <w:szCs w:val="18"/>
              </w:rPr>
            </w:pPr>
          </w:p>
          <w:p w14:paraId="182D81E3"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Services comptables</w:t>
            </w:r>
          </w:p>
          <w:p w14:paraId="24DC905F" w14:textId="77777777" w:rsidR="0067507F" w:rsidRPr="0067507F" w:rsidRDefault="0067507F" w:rsidP="0067507F">
            <w:pPr>
              <w:spacing w:after="0" w:line="240" w:lineRule="auto"/>
              <w:rPr>
                <w:rFonts w:ascii="Arial" w:eastAsia="Times New Roman" w:hAnsi="Arial" w:cs="Arial"/>
                <w:sz w:val="18"/>
                <w:szCs w:val="18"/>
                <w:lang w:val="nl-NL"/>
              </w:rPr>
            </w:pPr>
          </w:p>
          <w:p w14:paraId="3C9B5B1D" w14:textId="77777777" w:rsidR="0067507F" w:rsidRPr="00495E6D" w:rsidRDefault="0067507F" w:rsidP="00495E6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Jetons de présence</w:t>
            </w:r>
          </w:p>
        </w:tc>
        <w:tc>
          <w:tcPr>
            <w:tcW w:w="4320" w:type="dxa"/>
            <w:tcBorders>
              <w:top w:val="single" w:sz="4" w:space="0" w:color="auto"/>
              <w:left w:val="single" w:sz="4" w:space="0" w:color="auto"/>
              <w:bottom w:val="single" w:sz="4" w:space="0" w:color="auto"/>
              <w:right w:val="single" w:sz="4" w:space="0" w:color="auto"/>
            </w:tcBorders>
            <w:vAlign w:val="center"/>
          </w:tcPr>
          <w:p w14:paraId="2F032FC4" w14:textId="77777777" w:rsidR="0067507F" w:rsidRPr="0067507F" w:rsidRDefault="0067507F" w:rsidP="005037AD">
            <w:pPr>
              <w:numPr>
                <w:ilvl w:val="0"/>
                <w:numId w:val="53"/>
              </w:numPr>
              <w:spacing w:after="0" w:line="240" w:lineRule="auto"/>
              <w:rPr>
                <w:rFonts w:ascii="Arial" w:eastAsia="Times New Roman" w:hAnsi="Arial" w:cs="Arial"/>
                <w:sz w:val="18"/>
                <w:szCs w:val="18"/>
              </w:rPr>
            </w:pPr>
            <w:r w:rsidRPr="0067507F">
              <w:rPr>
                <w:rFonts w:ascii="Arial" w:eastAsia="Times New Roman" w:hAnsi="Arial" w:cs="Arial"/>
                <w:sz w:val="18"/>
                <w:szCs w:val="18"/>
              </w:rPr>
              <w:lastRenderedPageBreak/>
              <w:t>Copie de la facture suffisamment détaillée et datée adressée à l'organisation, avec mention du titre du projet, des services fournis et de la période durant laquelle les services ont été fournis</w:t>
            </w:r>
          </w:p>
          <w:p w14:paraId="284C4FF1" w14:textId="77777777" w:rsidR="0067507F" w:rsidRPr="0067507F" w:rsidRDefault="0067507F" w:rsidP="0067507F">
            <w:pPr>
              <w:spacing w:after="0" w:line="240" w:lineRule="auto"/>
              <w:rPr>
                <w:rFonts w:ascii="Arial" w:eastAsia="Times New Roman" w:hAnsi="Arial" w:cs="Arial"/>
                <w:sz w:val="18"/>
                <w:szCs w:val="18"/>
              </w:rPr>
            </w:pPr>
          </w:p>
          <w:p w14:paraId="12A38CF2" w14:textId="77777777" w:rsidR="0067507F" w:rsidRPr="0067507F" w:rsidRDefault="0067507F" w:rsidP="005037AD">
            <w:pPr>
              <w:numPr>
                <w:ilvl w:val="0"/>
                <w:numId w:val="53"/>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 xml:space="preserve">Pour que des prestations par des personnes physiques puissent être acceptées: </w:t>
            </w:r>
            <w:r w:rsidRPr="0067507F">
              <w:rPr>
                <w:rFonts w:ascii="Arial" w:eastAsia="Times New Roman" w:hAnsi="Arial" w:cs="Arial"/>
                <w:sz w:val="18"/>
                <w:szCs w:val="18"/>
              </w:rPr>
              <w:t>copie du contrat</w:t>
            </w:r>
            <w:r w:rsidRPr="0067507F">
              <w:rPr>
                <w:rFonts w:ascii="Arial" w:eastAsia="Times New Roman" w:hAnsi="Arial" w:cs="Arial"/>
                <w:sz w:val="18"/>
                <w:szCs w:val="18"/>
                <w:lang w:val="fr-FR"/>
              </w:rPr>
              <w:t xml:space="preserve"> </w:t>
            </w:r>
            <w:r w:rsidRPr="0067507F">
              <w:rPr>
                <w:rFonts w:ascii="Arial" w:eastAsia="Times New Roman" w:hAnsi="Arial" w:cs="Arial"/>
                <w:sz w:val="18"/>
                <w:szCs w:val="18"/>
                <w:lang w:val="fr-FR"/>
              </w:rPr>
              <w:br/>
            </w:r>
          </w:p>
          <w:p w14:paraId="2762E2D4" w14:textId="77777777" w:rsidR="0067507F" w:rsidRPr="0067507F" w:rsidRDefault="0067507F" w:rsidP="005037AD">
            <w:pPr>
              <w:numPr>
                <w:ilvl w:val="0"/>
                <w:numId w:val="53"/>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 xml:space="preserve">Pour les volontaires: </w:t>
            </w:r>
            <w:r w:rsidRPr="0067507F">
              <w:rPr>
                <w:rFonts w:ascii="Arial" w:eastAsia="Times New Roman" w:hAnsi="Arial" w:cs="Arial"/>
                <w:sz w:val="18"/>
                <w:szCs w:val="18"/>
              </w:rPr>
              <w:t>note de l'organisation signée par le volontaire et datée</w:t>
            </w:r>
            <w:r w:rsidRPr="0067507F">
              <w:rPr>
                <w:rFonts w:ascii="Arial" w:eastAsia="Times New Roman" w:hAnsi="Arial" w:cs="Arial"/>
                <w:sz w:val="18"/>
                <w:szCs w:val="18"/>
                <w:lang w:val="fr-FR"/>
              </w:rPr>
              <w:t xml:space="preserve">) + copie de la déclaration de créance ou déclaration sur l’honneur attestant que la personne concernée a perçu une indemnité de la part de l'organisation pour ses prestations effectuées dans le cadre du projet </w:t>
            </w:r>
          </w:p>
          <w:p w14:paraId="17A49A5D" w14:textId="77777777" w:rsidR="0067507F" w:rsidRPr="0067507F" w:rsidRDefault="0067507F" w:rsidP="0067507F">
            <w:pPr>
              <w:spacing w:after="0" w:line="240" w:lineRule="auto"/>
              <w:rPr>
                <w:rFonts w:ascii="Arial" w:eastAsia="Times New Roman" w:hAnsi="Arial" w:cs="Arial"/>
                <w:sz w:val="18"/>
                <w:szCs w:val="18"/>
                <w:lang w:val="fr-FR"/>
              </w:rPr>
            </w:pPr>
          </w:p>
          <w:p w14:paraId="20C28FDE"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p w14:paraId="63160652" w14:textId="77777777" w:rsidR="0067507F" w:rsidRPr="0067507F" w:rsidRDefault="0067507F" w:rsidP="0067507F">
            <w:pPr>
              <w:spacing w:after="0" w:line="240" w:lineRule="auto"/>
              <w:rPr>
                <w:rFonts w:ascii="Arial" w:eastAsia="Times New Roman" w:hAnsi="Arial" w:cs="Arial"/>
                <w:sz w:val="18"/>
                <w:szCs w:val="18"/>
              </w:rPr>
            </w:pPr>
          </w:p>
          <w:p w14:paraId="5EFD6D5A" w14:textId="77777777" w:rsidR="0067507F" w:rsidRPr="0067507F" w:rsidRDefault="0067507F" w:rsidP="0067507F">
            <w:pPr>
              <w:spacing w:after="0" w:line="240" w:lineRule="auto"/>
              <w:rPr>
                <w:rFonts w:ascii="Arial" w:eastAsia="Times New Roman" w:hAnsi="Arial" w:cs="Arial"/>
                <w:sz w:val="18"/>
                <w:szCs w:val="18"/>
                <w:lang w:val="fr-FR"/>
              </w:rPr>
            </w:pPr>
          </w:p>
          <w:p w14:paraId="3B58EF4F" w14:textId="77777777" w:rsidR="0067507F" w:rsidRPr="0067507F" w:rsidRDefault="0067507F" w:rsidP="0067507F">
            <w:pPr>
              <w:spacing w:after="0" w:line="240" w:lineRule="auto"/>
              <w:rPr>
                <w:rFonts w:ascii="Arial" w:eastAsia="Times New Roman" w:hAnsi="Arial" w:cs="Arial"/>
                <w:sz w:val="18"/>
                <w:szCs w:val="18"/>
                <w:lang w:val="fr-FR"/>
              </w:rPr>
            </w:pPr>
          </w:p>
          <w:p w14:paraId="5DE18CD4" w14:textId="77777777" w:rsidR="0067507F" w:rsidRPr="0067507F" w:rsidRDefault="0067507F" w:rsidP="0067507F">
            <w:pPr>
              <w:spacing w:after="0" w:line="240" w:lineRule="auto"/>
              <w:rPr>
                <w:rFonts w:ascii="Arial" w:eastAsia="Times New Roman" w:hAnsi="Arial" w:cs="Arial"/>
                <w:sz w:val="18"/>
                <w:szCs w:val="18"/>
                <w:lang w:val="fr-FR"/>
              </w:rPr>
            </w:pPr>
          </w:p>
          <w:p w14:paraId="30E486C5" w14:textId="77777777" w:rsidR="0067507F" w:rsidRPr="0067507F" w:rsidRDefault="0067507F" w:rsidP="0067507F">
            <w:pPr>
              <w:spacing w:after="0" w:line="240" w:lineRule="auto"/>
              <w:rPr>
                <w:rFonts w:ascii="Arial" w:eastAsia="Times New Roman" w:hAnsi="Arial" w:cs="Arial"/>
                <w:sz w:val="18"/>
                <w:szCs w:val="18"/>
                <w:lang w:val="fr-FR"/>
              </w:rPr>
            </w:pPr>
          </w:p>
          <w:p w14:paraId="4A1300AB" w14:textId="77777777" w:rsidR="0067507F" w:rsidRPr="0067507F" w:rsidRDefault="0067507F" w:rsidP="0067507F">
            <w:pPr>
              <w:spacing w:after="0" w:line="240" w:lineRule="auto"/>
              <w:rPr>
                <w:rFonts w:ascii="Arial" w:eastAsia="Times New Roman" w:hAnsi="Arial" w:cs="Arial"/>
                <w:sz w:val="18"/>
                <w:szCs w:val="18"/>
                <w:lang w:val="fr-FR"/>
              </w:rPr>
            </w:pPr>
          </w:p>
          <w:p w14:paraId="560D7670" w14:textId="77777777" w:rsidR="0067507F" w:rsidRPr="0067507F" w:rsidRDefault="0067507F" w:rsidP="0067507F">
            <w:pPr>
              <w:spacing w:after="0" w:line="240" w:lineRule="auto"/>
              <w:rPr>
                <w:rFonts w:ascii="Arial" w:eastAsia="Times New Roman" w:hAnsi="Arial" w:cs="Arial"/>
                <w:sz w:val="18"/>
                <w:szCs w:val="18"/>
                <w:lang w:val="fr-FR"/>
              </w:rPr>
            </w:pPr>
          </w:p>
          <w:p w14:paraId="5D858A1E" w14:textId="77777777" w:rsidR="0067507F" w:rsidRPr="0067507F" w:rsidRDefault="0067507F" w:rsidP="0067507F">
            <w:pPr>
              <w:spacing w:after="0" w:line="240" w:lineRule="auto"/>
              <w:rPr>
                <w:rFonts w:ascii="Arial" w:eastAsia="Times New Roman" w:hAnsi="Arial" w:cs="Arial"/>
                <w:sz w:val="18"/>
                <w:szCs w:val="18"/>
              </w:rPr>
            </w:pPr>
          </w:p>
          <w:p w14:paraId="67107C29" w14:textId="77777777" w:rsidR="0067507F" w:rsidRPr="0067507F" w:rsidRDefault="0067507F" w:rsidP="0067507F">
            <w:pPr>
              <w:spacing w:after="0" w:line="240" w:lineRule="auto"/>
              <w:rPr>
                <w:rFonts w:ascii="Arial" w:eastAsia="Times New Roman" w:hAnsi="Arial" w:cs="Arial"/>
                <w:sz w:val="18"/>
                <w:szCs w:val="18"/>
                <w:lang w:val="fr-FR"/>
              </w:rPr>
            </w:pPr>
          </w:p>
          <w:p w14:paraId="7E7813DF" w14:textId="77777777" w:rsidR="0067507F" w:rsidRPr="0067507F" w:rsidRDefault="0067507F" w:rsidP="0067507F">
            <w:pPr>
              <w:spacing w:after="0" w:line="240" w:lineRule="auto"/>
              <w:rPr>
                <w:rFonts w:ascii="Arial" w:eastAsia="Times New Roman" w:hAnsi="Arial" w:cs="Arial"/>
                <w:sz w:val="18"/>
                <w:szCs w:val="18"/>
                <w:lang w:val="fr-FR"/>
              </w:rPr>
            </w:pPr>
          </w:p>
          <w:p w14:paraId="5F9F5030" w14:textId="77777777" w:rsidR="0067507F" w:rsidRPr="0067507F" w:rsidRDefault="0067507F" w:rsidP="0067507F">
            <w:pPr>
              <w:spacing w:after="0" w:line="240" w:lineRule="auto"/>
              <w:rPr>
                <w:rFonts w:ascii="Arial" w:eastAsia="Times New Roman" w:hAnsi="Arial" w:cs="Arial"/>
                <w:sz w:val="18"/>
                <w:szCs w:val="18"/>
                <w:lang w:val="fr-FR"/>
              </w:rPr>
            </w:pPr>
          </w:p>
          <w:p w14:paraId="7DD43D24" w14:textId="77777777" w:rsidR="0067507F" w:rsidRPr="0067507F" w:rsidRDefault="0067507F" w:rsidP="0067507F">
            <w:pPr>
              <w:spacing w:after="0" w:line="240" w:lineRule="auto"/>
              <w:rPr>
                <w:rFonts w:ascii="Arial" w:eastAsia="Times New Roman" w:hAnsi="Arial" w:cs="Arial"/>
                <w:sz w:val="18"/>
                <w:szCs w:val="18"/>
                <w:lang w:val="fr-FR"/>
              </w:rPr>
            </w:pPr>
          </w:p>
          <w:p w14:paraId="523A8A02" w14:textId="77777777" w:rsidR="0067507F" w:rsidRPr="0067507F" w:rsidRDefault="0067507F" w:rsidP="0067507F">
            <w:pPr>
              <w:spacing w:after="0" w:line="240" w:lineRule="auto"/>
              <w:rPr>
                <w:rFonts w:ascii="Arial" w:eastAsia="Times New Roman" w:hAnsi="Arial" w:cs="Arial"/>
                <w:b/>
                <w:sz w:val="18"/>
                <w:szCs w:val="18"/>
              </w:rPr>
            </w:pPr>
          </w:p>
        </w:tc>
      </w:tr>
      <w:tr w:rsidR="0067507F" w:rsidRPr="0067507F" w14:paraId="76613B3A" w14:textId="77777777" w:rsidTr="0067507F">
        <w:trPr>
          <w:trHeight w:val="557"/>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22E99761" w14:textId="77777777" w:rsidR="0067507F" w:rsidRPr="0067507F" w:rsidRDefault="0067507F" w:rsidP="0067507F">
            <w:pPr>
              <w:spacing w:after="0" w:line="240" w:lineRule="auto"/>
              <w:jc w:val="center"/>
              <w:rPr>
                <w:rFonts w:ascii="Arial" w:eastAsia="Times New Roman" w:hAnsi="Arial" w:cs="Arial"/>
                <w:b/>
                <w:sz w:val="18"/>
                <w:szCs w:val="18"/>
                <w:lang w:val="nl-NL"/>
              </w:rPr>
            </w:pPr>
            <w:r w:rsidRPr="0067507F">
              <w:rPr>
                <w:rFonts w:ascii="Arial" w:eastAsia="Times New Roman" w:hAnsi="Arial" w:cs="Arial"/>
                <w:b/>
                <w:sz w:val="20"/>
                <w:szCs w:val="20"/>
                <w:u w:val="single"/>
                <w:lang w:val="nl-NL"/>
              </w:rPr>
              <w:lastRenderedPageBreak/>
              <w:t xml:space="preserve">4. </w:t>
            </w:r>
            <w:proofErr w:type="spellStart"/>
            <w:r w:rsidRPr="0067507F">
              <w:rPr>
                <w:rFonts w:ascii="Arial" w:eastAsia="Times New Roman" w:hAnsi="Arial" w:cs="Arial"/>
                <w:b/>
                <w:sz w:val="20"/>
                <w:szCs w:val="20"/>
                <w:u w:val="single"/>
                <w:lang w:val="nl-NL"/>
              </w:rPr>
              <w:t>Autres</w:t>
            </w:r>
            <w:proofErr w:type="spellEnd"/>
            <w:r w:rsidRPr="0067507F">
              <w:rPr>
                <w:rFonts w:ascii="Arial" w:eastAsia="Times New Roman" w:hAnsi="Arial" w:cs="Arial"/>
                <w:b/>
                <w:sz w:val="20"/>
                <w:szCs w:val="20"/>
                <w:u w:val="single"/>
                <w:lang w:val="nl-NL"/>
              </w:rPr>
              <w:t xml:space="preserve"> </w:t>
            </w:r>
            <w:proofErr w:type="spellStart"/>
            <w:r w:rsidRPr="0067507F">
              <w:rPr>
                <w:rFonts w:ascii="Arial" w:eastAsia="Times New Roman" w:hAnsi="Arial" w:cs="Arial"/>
                <w:b/>
                <w:sz w:val="20"/>
                <w:szCs w:val="20"/>
                <w:u w:val="single"/>
                <w:lang w:val="nl-NL"/>
              </w:rPr>
              <w:t>frais</w:t>
            </w:r>
            <w:proofErr w:type="spellEnd"/>
          </w:p>
        </w:tc>
      </w:tr>
      <w:tr w:rsidR="0067507F" w:rsidRPr="0067507F" w14:paraId="0D50CF97" w14:textId="77777777" w:rsidTr="0067507F">
        <w:tc>
          <w:tcPr>
            <w:tcW w:w="3420" w:type="dxa"/>
            <w:tcBorders>
              <w:top w:val="single" w:sz="4" w:space="0" w:color="auto"/>
              <w:left w:val="single" w:sz="4" w:space="0" w:color="auto"/>
              <w:bottom w:val="single" w:sz="4" w:space="0" w:color="auto"/>
              <w:right w:val="single" w:sz="4" w:space="0" w:color="auto"/>
            </w:tcBorders>
            <w:hideMark/>
          </w:tcPr>
          <w:p w14:paraId="0B2A1BDB" w14:textId="77777777" w:rsidR="0067507F" w:rsidRPr="00771C10" w:rsidRDefault="0067507F" w:rsidP="0067507F">
            <w:pPr>
              <w:spacing w:after="0" w:line="240" w:lineRule="auto"/>
              <w:rPr>
                <w:rFonts w:ascii="Arial" w:eastAsia="Times New Roman" w:hAnsi="Arial" w:cs="Arial"/>
                <w:sz w:val="18"/>
                <w:szCs w:val="18"/>
              </w:rPr>
            </w:pPr>
            <w:r w:rsidRPr="00771C10">
              <w:rPr>
                <w:rFonts w:ascii="Arial" w:eastAsia="Times New Roman" w:hAnsi="Arial" w:cs="Arial"/>
                <w:b/>
                <w:sz w:val="18"/>
                <w:szCs w:val="18"/>
              </w:rPr>
              <w:t xml:space="preserve">4.1 </w:t>
            </w:r>
            <w:r w:rsidRPr="0067507F">
              <w:rPr>
                <w:rFonts w:ascii="Arial" w:eastAsia="Times New Roman" w:hAnsi="Arial" w:cs="Arial"/>
                <w:b/>
                <w:sz w:val="18"/>
                <w:szCs w:val="18"/>
              </w:rPr>
              <w:t>Frais administratifs</w:t>
            </w:r>
            <w:r w:rsidR="00120249" w:rsidRPr="0067507F">
              <w:rPr>
                <w:rFonts w:ascii="Arial" w:eastAsia="Times New Roman" w:hAnsi="Arial" w:cs="Arial"/>
                <w:b/>
                <w:sz w:val="18"/>
                <w:szCs w:val="18"/>
              </w:rPr>
              <w:t xml:space="preserve"> </w:t>
            </w:r>
            <w:r w:rsidR="00120249">
              <w:rPr>
                <w:rFonts w:ascii="Arial" w:eastAsia="Times New Roman" w:hAnsi="Arial" w:cs="Arial"/>
                <w:b/>
                <w:sz w:val="18"/>
                <w:szCs w:val="18"/>
              </w:rPr>
              <w:t xml:space="preserve"> (</w:t>
            </w:r>
            <w:r w:rsidR="00120249" w:rsidRPr="0067507F">
              <w:rPr>
                <w:rFonts w:ascii="Arial" w:eastAsia="Times New Roman" w:hAnsi="Arial" w:cs="Arial"/>
                <w:b/>
                <w:sz w:val="18"/>
                <w:szCs w:val="18"/>
              </w:rPr>
              <w:t>Frais non directement liés à la réalisation du contenu du projet</w:t>
            </w:r>
            <w:r w:rsidR="00120249">
              <w:rPr>
                <w:rFonts w:ascii="Arial" w:eastAsia="Times New Roman" w:hAnsi="Arial" w:cs="Arial"/>
                <w:b/>
                <w:sz w:val="18"/>
                <w:szCs w:val="18"/>
              </w:rPr>
              <w:t>)</w:t>
            </w:r>
          </w:p>
        </w:tc>
        <w:tc>
          <w:tcPr>
            <w:tcW w:w="7020" w:type="dxa"/>
            <w:tcBorders>
              <w:top w:val="single" w:sz="4" w:space="0" w:color="auto"/>
              <w:left w:val="single" w:sz="4" w:space="0" w:color="auto"/>
              <w:bottom w:val="single" w:sz="4" w:space="0" w:color="auto"/>
              <w:right w:val="single" w:sz="4" w:space="0" w:color="auto"/>
            </w:tcBorders>
          </w:tcPr>
          <w:p w14:paraId="697B56BB" w14:textId="77777777" w:rsid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3BBB2A49" w14:textId="77777777" w:rsidR="00495E6D" w:rsidRPr="0067507F" w:rsidRDefault="00495E6D" w:rsidP="0067507F">
            <w:pPr>
              <w:spacing w:after="0" w:line="240" w:lineRule="auto"/>
              <w:rPr>
                <w:rFonts w:ascii="Arial" w:eastAsia="Times New Roman" w:hAnsi="Arial" w:cs="Arial"/>
                <w:b/>
                <w:color w:val="FF0000"/>
                <w:sz w:val="18"/>
                <w:szCs w:val="18"/>
              </w:rPr>
            </w:pPr>
          </w:p>
          <w:p w14:paraId="16521102" w14:textId="77777777" w:rsidR="0067507F" w:rsidRPr="0067507F" w:rsidRDefault="0067507F" w:rsidP="005037AD">
            <w:pPr>
              <w:numPr>
                <w:ilvl w:val="0"/>
                <w:numId w:val="54"/>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lang w:val="fr-FR"/>
              </w:rPr>
              <w:t xml:space="preserve">Frais de téléphone et d'internet, fournitures de bureau, etc. </w:t>
            </w:r>
          </w:p>
          <w:p w14:paraId="65632F13"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Frais structurels (chauffage et électricité du bâtiment de l'organisation, etc.)</w:t>
            </w:r>
          </w:p>
          <w:p w14:paraId="2911D255" w14:textId="77777777" w:rsidR="00120249" w:rsidRPr="0067507F" w:rsidRDefault="00120249" w:rsidP="00120249">
            <w:pPr>
              <w:spacing w:after="0" w:line="240" w:lineRule="auto"/>
              <w:rPr>
                <w:rFonts w:ascii="Arial" w:eastAsia="Times New Roman" w:hAnsi="Arial" w:cs="Arial"/>
                <w:sz w:val="18"/>
                <w:szCs w:val="18"/>
              </w:rPr>
            </w:pPr>
          </w:p>
          <w:p w14:paraId="2BBEC5F8"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Dépenses destinées à garantir la continuité institutionnelle de l'organisation</w:t>
            </w:r>
          </w:p>
          <w:p w14:paraId="50BD92AF" w14:textId="77777777" w:rsidR="00120249" w:rsidRPr="0067507F" w:rsidRDefault="00120249" w:rsidP="00120249">
            <w:pPr>
              <w:spacing w:after="0" w:line="240" w:lineRule="auto"/>
              <w:rPr>
                <w:rFonts w:ascii="Arial" w:eastAsia="Times New Roman" w:hAnsi="Arial" w:cs="Arial"/>
                <w:sz w:val="18"/>
                <w:szCs w:val="18"/>
              </w:rPr>
            </w:pPr>
          </w:p>
          <w:p w14:paraId="13B12A61"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Déficits d'autres projets de l'organisation </w:t>
            </w:r>
          </w:p>
          <w:p w14:paraId="0EB386CF" w14:textId="77777777" w:rsidR="00120249" w:rsidRPr="0067507F" w:rsidRDefault="00120249" w:rsidP="00120249">
            <w:pPr>
              <w:spacing w:after="0" w:line="240" w:lineRule="auto"/>
              <w:rPr>
                <w:rFonts w:ascii="Arial" w:eastAsia="Times New Roman" w:hAnsi="Arial" w:cs="Arial"/>
                <w:sz w:val="18"/>
                <w:szCs w:val="18"/>
                <w:lang w:val="nl-NL"/>
              </w:rPr>
            </w:pPr>
          </w:p>
          <w:p w14:paraId="18477630"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Amendes </w:t>
            </w:r>
          </w:p>
          <w:p w14:paraId="088DD1C1" w14:textId="77777777" w:rsidR="00120249" w:rsidRPr="0067507F" w:rsidRDefault="00120249" w:rsidP="00120249">
            <w:pPr>
              <w:spacing w:after="0" w:line="240" w:lineRule="auto"/>
              <w:rPr>
                <w:rFonts w:ascii="Arial" w:eastAsia="Times New Roman" w:hAnsi="Arial" w:cs="Arial"/>
                <w:sz w:val="18"/>
                <w:szCs w:val="18"/>
                <w:lang w:val="nl-NL"/>
              </w:rPr>
            </w:pPr>
          </w:p>
          <w:p w14:paraId="43B48313" w14:textId="77777777" w:rsidR="00120249" w:rsidRPr="0067507F" w:rsidRDefault="00120249" w:rsidP="00120249">
            <w:pPr>
              <w:numPr>
                <w:ilvl w:val="0"/>
                <w:numId w:val="56"/>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Franchises</w:t>
            </w:r>
          </w:p>
          <w:p w14:paraId="7F153EF3" w14:textId="77777777" w:rsidR="00120249" w:rsidRPr="0067507F" w:rsidRDefault="00120249" w:rsidP="00120249">
            <w:pPr>
              <w:spacing w:after="0" w:line="240" w:lineRule="auto"/>
              <w:rPr>
                <w:rFonts w:ascii="Arial" w:eastAsia="Times New Roman" w:hAnsi="Arial" w:cs="Arial"/>
                <w:sz w:val="18"/>
                <w:szCs w:val="18"/>
                <w:lang w:val="nl-NL"/>
              </w:rPr>
            </w:pPr>
          </w:p>
          <w:p w14:paraId="6D1CE251"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Frais de représentation</w:t>
            </w:r>
          </w:p>
          <w:p w14:paraId="082328F4" w14:textId="77777777" w:rsidR="00120249" w:rsidRPr="0067507F" w:rsidRDefault="00120249" w:rsidP="00120249">
            <w:pPr>
              <w:spacing w:after="0" w:line="240" w:lineRule="auto"/>
              <w:rPr>
                <w:rFonts w:ascii="Arial" w:eastAsia="Times New Roman" w:hAnsi="Arial" w:cs="Arial"/>
                <w:sz w:val="18"/>
                <w:szCs w:val="18"/>
                <w:lang w:val="nl-NL"/>
              </w:rPr>
            </w:pPr>
          </w:p>
          <w:p w14:paraId="47E6BEEE" w14:textId="77777777" w:rsidR="00120249" w:rsidRPr="0067507F" w:rsidRDefault="00120249" w:rsidP="00120249">
            <w:pPr>
              <w:numPr>
                <w:ilvl w:val="0"/>
                <w:numId w:val="56"/>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Provisions</w:t>
            </w:r>
          </w:p>
          <w:p w14:paraId="7A378354" w14:textId="77777777" w:rsidR="00120249" w:rsidRPr="0067507F" w:rsidRDefault="00120249" w:rsidP="00120249">
            <w:pPr>
              <w:spacing w:after="0" w:line="240" w:lineRule="auto"/>
              <w:rPr>
                <w:rFonts w:ascii="Arial" w:eastAsia="Times New Roman" w:hAnsi="Arial" w:cs="Arial"/>
                <w:sz w:val="18"/>
                <w:szCs w:val="18"/>
                <w:lang w:val="nl-NL"/>
              </w:rPr>
            </w:pPr>
          </w:p>
          <w:p w14:paraId="3EB629AC"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Contributions et donations à d'autres organisations </w:t>
            </w:r>
          </w:p>
          <w:p w14:paraId="6D698492" w14:textId="77777777" w:rsidR="00120249" w:rsidRPr="0067507F" w:rsidRDefault="00120249" w:rsidP="00120249">
            <w:pPr>
              <w:spacing w:after="0" w:line="240" w:lineRule="auto"/>
              <w:rPr>
                <w:rFonts w:ascii="Arial" w:eastAsia="Times New Roman" w:hAnsi="Arial" w:cs="Arial"/>
                <w:sz w:val="18"/>
                <w:szCs w:val="18"/>
              </w:rPr>
            </w:pPr>
          </w:p>
          <w:p w14:paraId="040FD41F" w14:textId="77777777" w:rsidR="00120249" w:rsidRPr="00771C10" w:rsidRDefault="00120249" w:rsidP="00120249">
            <w:pPr>
              <w:numPr>
                <w:ilvl w:val="0"/>
                <w:numId w:val="56"/>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rPr>
              <w:t>Activités de collecte de fonds</w:t>
            </w:r>
          </w:p>
          <w:p w14:paraId="6E495F22" w14:textId="77777777" w:rsidR="00120249" w:rsidRPr="00771C10" w:rsidRDefault="00120249" w:rsidP="00771C10">
            <w:pPr>
              <w:spacing w:after="0" w:line="240" w:lineRule="auto"/>
              <w:ind w:left="360"/>
              <w:rPr>
                <w:rFonts w:ascii="Arial" w:eastAsia="Times New Roman" w:hAnsi="Arial" w:cs="Arial"/>
                <w:sz w:val="18"/>
                <w:szCs w:val="18"/>
                <w:lang w:val="fr-FR"/>
              </w:rPr>
            </w:pPr>
          </w:p>
          <w:p w14:paraId="0FD38C32" w14:textId="77777777" w:rsidR="00120249" w:rsidRPr="005037AD" w:rsidRDefault="00120249" w:rsidP="00120249">
            <w:pPr>
              <w:numPr>
                <w:ilvl w:val="0"/>
                <w:numId w:val="56"/>
              </w:numPr>
              <w:spacing w:after="0" w:line="240" w:lineRule="auto"/>
              <w:rPr>
                <w:rFonts w:ascii="Arial" w:eastAsia="Times New Roman" w:hAnsi="Arial" w:cs="Arial"/>
                <w:sz w:val="18"/>
                <w:szCs w:val="18"/>
                <w:lang w:val="fr-FR"/>
              </w:rPr>
            </w:pPr>
            <w:r>
              <w:rPr>
                <w:rFonts w:ascii="Arial" w:eastAsia="Times New Roman" w:hAnsi="Arial" w:cs="Arial"/>
                <w:sz w:val="18"/>
                <w:szCs w:val="18"/>
              </w:rPr>
              <w:t>Etc.</w:t>
            </w:r>
          </w:p>
          <w:p w14:paraId="41B622EB" w14:textId="77777777" w:rsidR="0067507F" w:rsidRPr="0067507F" w:rsidRDefault="0067507F" w:rsidP="0067507F">
            <w:pPr>
              <w:spacing w:after="0" w:line="240" w:lineRule="auto"/>
              <w:rPr>
                <w:rFonts w:ascii="Arial" w:eastAsia="Times New Roman" w:hAnsi="Arial" w:cs="Arial"/>
                <w:sz w:val="18"/>
                <w:szCs w:val="18"/>
                <w:lang w:val="fr-FR"/>
              </w:rPr>
            </w:pPr>
          </w:p>
        </w:tc>
        <w:tc>
          <w:tcPr>
            <w:tcW w:w="4320" w:type="dxa"/>
            <w:tcBorders>
              <w:top w:val="single" w:sz="4" w:space="0" w:color="auto"/>
              <w:left w:val="single" w:sz="4" w:space="0" w:color="auto"/>
              <w:bottom w:val="single" w:sz="4" w:space="0" w:color="auto"/>
              <w:right w:val="single" w:sz="4" w:space="0" w:color="auto"/>
            </w:tcBorders>
          </w:tcPr>
          <w:p w14:paraId="03667987" w14:textId="77777777" w:rsidR="0067507F" w:rsidRPr="0067507F" w:rsidRDefault="0067507F" w:rsidP="0067507F">
            <w:pPr>
              <w:spacing w:after="0" w:line="240" w:lineRule="auto"/>
              <w:rPr>
                <w:rFonts w:ascii="Arial" w:eastAsia="Times New Roman" w:hAnsi="Arial" w:cs="Arial"/>
                <w:sz w:val="18"/>
                <w:szCs w:val="18"/>
                <w:lang w:val="fr-FR"/>
              </w:rPr>
            </w:pPr>
          </w:p>
        </w:tc>
      </w:tr>
      <w:tr w:rsidR="0067507F" w:rsidRPr="0067507F" w14:paraId="562FB8C2" w14:textId="77777777" w:rsidTr="0067507F">
        <w:tc>
          <w:tcPr>
            <w:tcW w:w="3420" w:type="dxa"/>
            <w:tcBorders>
              <w:top w:val="single" w:sz="4" w:space="0" w:color="auto"/>
              <w:left w:val="single" w:sz="4" w:space="0" w:color="auto"/>
              <w:bottom w:val="single" w:sz="4" w:space="0" w:color="auto"/>
              <w:right w:val="single" w:sz="4" w:space="0" w:color="auto"/>
            </w:tcBorders>
          </w:tcPr>
          <w:p w14:paraId="70389963"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fr-FR"/>
              </w:rPr>
              <w:t xml:space="preserve">4.2 </w:t>
            </w:r>
            <w:r w:rsidRPr="0067507F">
              <w:rPr>
                <w:rFonts w:ascii="Arial" w:eastAsia="Times New Roman" w:hAnsi="Arial" w:cs="Arial"/>
                <w:b/>
                <w:sz w:val="18"/>
                <w:szCs w:val="18"/>
              </w:rPr>
              <w:t xml:space="preserve">Valorisations </w:t>
            </w:r>
          </w:p>
          <w:p w14:paraId="46615A62" w14:textId="77777777" w:rsidR="0067507F" w:rsidRPr="0067507F" w:rsidRDefault="0067507F" w:rsidP="0067507F">
            <w:pPr>
              <w:spacing w:after="0" w:line="240" w:lineRule="auto"/>
              <w:rPr>
                <w:rFonts w:ascii="Arial" w:eastAsia="Times New Roman" w:hAnsi="Arial" w:cs="Arial"/>
                <w:b/>
                <w:i/>
                <w:sz w:val="18"/>
                <w:szCs w:val="18"/>
              </w:rPr>
            </w:pPr>
            <w:r w:rsidRPr="0067507F">
              <w:rPr>
                <w:rFonts w:ascii="Arial" w:eastAsia="Times New Roman" w:hAnsi="Arial" w:cs="Arial"/>
                <w:b/>
                <w:i/>
                <w:sz w:val="18"/>
                <w:szCs w:val="18"/>
              </w:rPr>
              <w:t>(voir valorisations admises par la DGD)</w:t>
            </w:r>
          </w:p>
          <w:p w14:paraId="1FD53F57" w14:textId="77777777" w:rsidR="0067507F" w:rsidRPr="0067507F" w:rsidRDefault="0067507F" w:rsidP="0067507F">
            <w:pPr>
              <w:spacing w:after="0" w:line="240" w:lineRule="auto"/>
              <w:rPr>
                <w:rFonts w:ascii="Arial" w:eastAsia="Times New Roman" w:hAnsi="Arial" w:cs="Arial"/>
                <w:b/>
                <w:sz w:val="18"/>
                <w:szCs w:val="18"/>
                <w:lang w:val="fr-FR"/>
              </w:rPr>
            </w:pPr>
          </w:p>
        </w:tc>
        <w:tc>
          <w:tcPr>
            <w:tcW w:w="7020" w:type="dxa"/>
            <w:tcBorders>
              <w:top w:val="single" w:sz="4" w:space="0" w:color="auto"/>
              <w:left w:val="single" w:sz="4" w:space="0" w:color="auto"/>
              <w:bottom w:val="single" w:sz="4" w:space="0" w:color="auto"/>
              <w:right w:val="single" w:sz="4" w:space="0" w:color="auto"/>
            </w:tcBorders>
          </w:tcPr>
          <w:p w14:paraId="52EBA8FF" w14:textId="77777777" w:rsidR="0067507F" w:rsidRPr="0067507F" w:rsidRDefault="0067507F" w:rsidP="0067507F">
            <w:pPr>
              <w:spacing w:after="0" w:line="240" w:lineRule="auto"/>
              <w:rPr>
                <w:rFonts w:ascii="Arial" w:eastAsia="Times New Roman" w:hAnsi="Arial" w:cs="Arial"/>
                <w:b/>
                <w:color w:val="FF0000"/>
                <w:sz w:val="18"/>
                <w:szCs w:val="18"/>
              </w:rPr>
            </w:pPr>
          </w:p>
          <w:p w14:paraId="35BF27E9"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16AF75B" w14:textId="77777777" w:rsidR="0067507F" w:rsidRPr="0067507F" w:rsidRDefault="0067507F" w:rsidP="005037AD">
            <w:pPr>
              <w:numPr>
                <w:ilvl w:val="0"/>
                <w:numId w:val="55"/>
              </w:numPr>
              <w:spacing w:after="0" w:line="240" w:lineRule="auto"/>
              <w:rPr>
                <w:rFonts w:ascii="Arial" w:eastAsia="Times New Roman" w:hAnsi="Arial" w:cs="Arial"/>
                <w:sz w:val="18"/>
                <w:szCs w:val="18"/>
              </w:rPr>
            </w:pPr>
            <w:r w:rsidRPr="0067507F">
              <w:rPr>
                <w:rFonts w:ascii="Arial" w:eastAsia="Times New Roman" w:hAnsi="Arial" w:cs="Arial"/>
                <w:sz w:val="18"/>
                <w:szCs w:val="18"/>
              </w:rPr>
              <w:t>Personnes sous contrat de volontariat</w:t>
            </w:r>
          </w:p>
          <w:p w14:paraId="7FA00C23" w14:textId="77777777" w:rsidR="0067507F" w:rsidRPr="0067507F" w:rsidRDefault="0067507F" w:rsidP="005037AD">
            <w:pPr>
              <w:numPr>
                <w:ilvl w:val="0"/>
                <w:numId w:val="55"/>
              </w:numPr>
              <w:spacing w:after="0" w:line="240" w:lineRule="auto"/>
              <w:rPr>
                <w:rFonts w:ascii="Arial" w:eastAsia="Times New Roman" w:hAnsi="Arial" w:cs="Arial"/>
                <w:sz w:val="18"/>
                <w:szCs w:val="18"/>
              </w:rPr>
            </w:pPr>
            <w:r w:rsidRPr="0067507F">
              <w:rPr>
                <w:rFonts w:ascii="Arial" w:eastAsia="Times New Roman" w:hAnsi="Arial" w:cs="Arial"/>
                <w:sz w:val="18"/>
                <w:szCs w:val="18"/>
              </w:rPr>
              <w:t>Mise à disposition de salle, matériel…</w:t>
            </w:r>
          </w:p>
          <w:p w14:paraId="39FE8FC1" w14:textId="77777777" w:rsidR="0067507F" w:rsidRPr="0067507F" w:rsidRDefault="0067507F" w:rsidP="0067507F">
            <w:pPr>
              <w:spacing w:after="0" w:line="240" w:lineRule="auto"/>
              <w:rPr>
                <w:rFonts w:ascii="Arial" w:eastAsia="Times New Roman" w:hAnsi="Arial" w:cs="Arial"/>
                <w:b/>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75DDB9D9"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lang w:val="fr-FR"/>
              </w:rPr>
            </w:pPr>
            <w:r w:rsidRPr="0067507F">
              <w:rPr>
                <w:rFonts w:ascii="Arial" w:eastAsia="Times New Roman" w:hAnsi="Arial" w:cs="Arial"/>
                <w:sz w:val="18"/>
                <w:szCs w:val="18"/>
              </w:rPr>
              <w:t>Le budget peut contenir des valorisations mais elles doivent être couvertes par d’autres sources financières, elles ne peuvent dépasser 5% du budget approuvé</w:t>
            </w:r>
            <w:r w:rsidRPr="0067507F">
              <w:rPr>
                <w:rFonts w:ascii="Arial" w:eastAsia="Times New Roman" w:hAnsi="Arial" w:cs="Arial"/>
                <w:sz w:val="18"/>
                <w:szCs w:val="18"/>
                <w:lang w:val="fr-FR"/>
              </w:rPr>
              <w:t xml:space="preserve"> </w:t>
            </w:r>
          </w:p>
        </w:tc>
      </w:tr>
    </w:tbl>
    <w:p w14:paraId="64B5FA8A" w14:textId="77777777" w:rsidR="00B43560" w:rsidRPr="00B17652" w:rsidRDefault="00B43560">
      <w:pPr>
        <w:rPr>
          <w:rFonts w:ascii="Arial" w:hAnsi="Arial" w:cs="Arial"/>
          <w:lang w:val="fr-FR" w:eastAsia="fr-FR"/>
        </w:rPr>
      </w:pPr>
    </w:p>
    <w:sectPr w:rsidR="00B43560" w:rsidRPr="00B17652" w:rsidSect="00592B3F">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E8089" w16cid:durableId="1E55F6C9"/>
  <w16cid:commentId w16cid:paraId="42E5CD14" w16cid:durableId="1E55F6CA"/>
  <w16cid:commentId w16cid:paraId="04F952C8" w16cid:durableId="1E55F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FBF9" w14:textId="77777777" w:rsidR="00BB2703" w:rsidRDefault="00BB2703" w:rsidP="00917292">
      <w:pPr>
        <w:spacing w:after="0" w:line="240" w:lineRule="auto"/>
      </w:pPr>
      <w:r>
        <w:separator/>
      </w:r>
    </w:p>
  </w:endnote>
  <w:endnote w:type="continuationSeparator" w:id="0">
    <w:p w14:paraId="1E4F3F9F" w14:textId="77777777" w:rsidR="00BB2703" w:rsidRDefault="00BB2703" w:rsidP="009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780E6351" w14:textId="77777777" w:rsidR="00BB2703" w:rsidRPr="007C2E88" w:rsidRDefault="00BB2703">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rPr>
          <w:t>Page</w:t>
        </w:r>
        <w:r w:rsidRPr="007C2E88">
          <w:rPr>
            <w:rFonts w:ascii="Arial" w:hAnsi="Arial" w:cs="Arial"/>
            <w:sz w:val="18"/>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A26E5C">
          <w:rPr>
            <w:rFonts w:ascii="Arial" w:hAnsi="Arial" w:cs="Arial"/>
            <w:noProof/>
            <w:sz w:val="18"/>
          </w:rPr>
          <w:t>10</w:t>
        </w:r>
        <w:r w:rsidRPr="007C2E88">
          <w:rPr>
            <w:rFonts w:ascii="Arial" w:hAnsi="Arial" w:cs="Arial"/>
            <w:noProof/>
            <w:sz w:val="18"/>
          </w:rPr>
          <w:fldChar w:fldCharType="end"/>
        </w:r>
        <w:r w:rsidRPr="007C2E88">
          <w:rPr>
            <w:rFonts w:ascii="Arial" w:hAnsi="Arial" w:cs="Arial"/>
            <w:sz w:val="18"/>
          </w:rPr>
          <w:t xml:space="preserve"> |</w:t>
        </w:r>
      </w:p>
    </w:sdtContent>
  </w:sdt>
  <w:p w14:paraId="5B0507D2" w14:textId="77777777" w:rsidR="00BB2703" w:rsidRDefault="00BB27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47192" w14:textId="77777777" w:rsidR="00BB2703" w:rsidRDefault="00BB2703" w:rsidP="00917292">
      <w:pPr>
        <w:spacing w:after="0" w:line="240" w:lineRule="auto"/>
      </w:pPr>
      <w:r>
        <w:separator/>
      </w:r>
    </w:p>
  </w:footnote>
  <w:footnote w:type="continuationSeparator" w:id="0">
    <w:p w14:paraId="5D1A0832" w14:textId="77777777" w:rsidR="00BB2703" w:rsidRDefault="00BB2703" w:rsidP="00917292">
      <w:pPr>
        <w:spacing w:after="0" w:line="240" w:lineRule="auto"/>
      </w:pPr>
      <w:r>
        <w:continuationSeparator/>
      </w:r>
    </w:p>
  </w:footnote>
  <w:footnote w:id="1">
    <w:p w14:paraId="7212C4C2" w14:textId="77777777" w:rsidR="00BB2703" w:rsidRPr="00B43560" w:rsidRDefault="00BB2703">
      <w:pPr>
        <w:pStyle w:val="Notedebasdepage"/>
        <w:rPr>
          <w:rFonts w:ascii="Arial" w:hAnsi="Arial" w:cs="Arial"/>
        </w:rPr>
      </w:pPr>
      <w:r w:rsidRPr="00B43560">
        <w:rPr>
          <w:rStyle w:val="Appelnotedebasdep"/>
          <w:rFonts w:ascii="Arial" w:hAnsi="Arial" w:cs="Arial"/>
          <w:sz w:val="16"/>
        </w:rPr>
        <w:footnoteRef/>
      </w:r>
      <w:r w:rsidRPr="00B43560">
        <w:rPr>
          <w:rFonts w:ascii="Arial" w:hAnsi="Arial" w:cs="Arial"/>
          <w:sz w:val="16"/>
        </w:rPr>
        <w:t xml:space="preserve"> </w:t>
      </w:r>
      <w:r>
        <w:rPr>
          <w:rFonts w:ascii="Arial" w:hAnsi="Arial" w:cs="Arial"/>
          <w:sz w:val="16"/>
        </w:rPr>
        <w:t xml:space="preserve">Site Internet du Royaume de Belgique, Affaires étrangères, commerce extérieur et coopération au développement : </w:t>
      </w:r>
      <w:hyperlink r:id="rId1" w:history="1">
        <w:r w:rsidRPr="003573CA">
          <w:rPr>
            <w:rStyle w:val="Lienhypertexte"/>
            <w:rFonts w:ascii="Arial" w:hAnsi="Arial" w:cs="Arial"/>
            <w:sz w:val="16"/>
          </w:rPr>
          <w:t>http://diplomatie.belgium.be/fr/politique/cooperation_au_developpement/nos_activites/themes/education_au_developpement/appel_a_projets/</w:t>
        </w:r>
      </w:hyperlink>
      <w:r>
        <w:rPr>
          <w:rFonts w:ascii="Arial" w:hAnsi="Arial" w:cs="Arial"/>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D3F8" w14:textId="77777777" w:rsidR="00BB2703" w:rsidRDefault="00BB27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678B" w14:textId="77777777" w:rsidR="00BB2703" w:rsidRDefault="00BB27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7FB9" w14:textId="77777777" w:rsidR="00BB2703" w:rsidRDefault="00BB27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03"/>
    <w:multiLevelType w:val="hybridMultilevel"/>
    <w:tmpl w:val="0BFAE064"/>
    <w:lvl w:ilvl="0" w:tplc="8B887724">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0B7DA8"/>
    <w:multiLevelType w:val="hybridMultilevel"/>
    <w:tmpl w:val="CA22F1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771BB8"/>
    <w:multiLevelType w:val="hybridMultilevel"/>
    <w:tmpl w:val="935835D2"/>
    <w:lvl w:ilvl="0" w:tplc="89D2A93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5F5CA5"/>
    <w:multiLevelType w:val="hybridMultilevel"/>
    <w:tmpl w:val="EDCE9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14494"/>
    <w:multiLevelType w:val="hybridMultilevel"/>
    <w:tmpl w:val="F7088116"/>
    <w:lvl w:ilvl="0" w:tplc="4B383B28">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2" w15:restartNumberingAfterBreak="0">
    <w:nsid w:val="22E73663"/>
    <w:multiLevelType w:val="hybridMultilevel"/>
    <w:tmpl w:val="8E887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1F36BD"/>
    <w:multiLevelType w:val="hybridMultilevel"/>
    <w:tmpl w:val="FBAA5A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641388E"/>
    <w:multiLevelType w:val="hybridMultilevel"/>
    <w:tmpl w:val="B4165E2E"/>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CF01AD"/>
    <w:multiLevelType w:val="hybridMultilevel"/>
    <w:tmpl w:val="12104B50"/>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717502C"/>
    <w:multiLevelType w:val="hybridMultilevel"/>
    <w:tmpl w:val="E4D4575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B970BD"/>
    <w:multiLevelType w:val="hybridMultilevel"/>
    <w:tmpl w:val="A614E1E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2A2F29"/>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F94AE0"/>
    <w:multiLevelType w:val="hybridMultilevel"/>
    <w:tmpl w:val="D728CBA0"/>
    <w:lvl w:ilvl="0" w:tplc="F322280A">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3597F"/>
    <w:multiLevelType w:val="hybridMultilevel"/>
    <w:tmpl w:val="164E07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97D3C70"/>
    <w:multiLevelType w:val="hybridMultilevel"/>
    <w:tmpl w:val="A0D235F2"/>
    <w:lvl w:ilvl="0" w:tplc="88325A8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DD565C2"/>
    <w:multiLevelType w:val="hybridMultilevel"/>
    <w:tmpl w:val="C9148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E34FC9"/>
    <w:multiLevelType w:val="hybridMultilevel"/>
    <w:tmpl w:val="99EEC6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ED50B6"/>
    <w:multiLevelType w:val="hybridMultilevel"/>
    <w:tmpl w:val="9D0AE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FB67695"/>
    <w:multiLevelType w:val="hybridMultilevel"/>
    <w:tmpl w:val="0FE2CC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AE0"/>
    <w:multiLevelType w:val="hybridMultilevel"/>
    <w:tmpl w:val="3AE6E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6A43C60"/>
    <w:multiLevelType w:val="hybridMultilevel"/>
    <w:tmpl w:val="F72E603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AE85D6D"/>
    <w:multiLevelType w:val="hybridMultilevel"/>
    <w:tmpl w:val="E76826C8"/>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DB1CC0"/>
    <w:multiLevelType w:val="hybridMultilevel"/>
    <w:tmpl w:val="52A2A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041519"/>
    <w:multiLevelType w:val="hybridMultilevel"/>
    <w:tmpl w:val="96FE0168"/>
    <w:lvl w:ilvl="0" w:tplc="9E441366">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3" w15:restartNumberingAfterBreak="0">
    <w:nsid w:val="54311362"/>
    <w:multiLevelType w:val="hybridMultilevel"/>
    <w:tmpl w:val="9D50A374"/>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8B7B58"/>
    <w:multiLevelType w:val="hybridMultilevel"/>
    <w:tmpl w:val="4B9E5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6B4A57"/>
    <w:multiLevelType w:val="hybridMultilevel"/>
    <w:tmpl w:val="4A2AB45A"/>
    <w:lvl w:ilvl="0" w:tplc="954E7A64">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5D1D65"/>
    <w:multiLevelType w:val="hybridMultilevel"/>
    <w:tmpl w:val="685AA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063E98"/>
    <w:multiLevelType w:val="hybridMultilevel"/>
    <w:tmpl w:val="FB72F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C625C6E"/>
    <w:multiLevelType w:val="hybridMultilevel"/>
    <w:tmpl w:val="1CB6DAA6"/>
    <w:lvl w:ilvl="0" w:tplc="D74AED7A">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0" w15:restartNumberingAfterBreak="0">
    <w:nsid w:val="5E2A3BC9"/>
    <w:multiLevelType w:val="hybridMultilevel"/>
    <w:tmpl w:val="5D588D12"/>
    <w:lvl w:ilvl="0" w:tplc="9DE4B182">
      <w:start w:val="102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5F9B016D"/>
    <w:multiLevelType w:val="hybridMultilevel"/>
    <w:tmpl w:val="06B4737C"/>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2" w15:restartNumberingAfterBreak="0">
    <w:nsid w:val="602C51E8"/>
    <w:multiLevelType w:val="hybridMultilevel"/>
    <w:tmpl w:val="09623794"/>
    <w:lvl w:ilvl="0" w:tplc="789A2C5A">
      <w:start w:val="1"/>
      <w:numFmt w:val="decimal"/>
      <w:pStyle w:val="Titre1"/>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37D7A24"/>
    <w:multiLevelType w:val="hybridMultilevel"/>
    <w:tmpl w:val="08AE5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7D075B"/>
    <w:multiLevelType w:val="hybridMultilevel"/>
    <w:tmpl w:val="1D92F37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DE3F42"/>
    <w:multiLevelType w:val="hybridMultilevel"/>
    <w:tmpl w:val="F1FC116A"/>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E77C7D"/>
    <w:multiLevelType w:val="hybridMultilevel"/>
    <w:tmpl w:val="8F0E8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F556BBF"/>
    <w:multiLevelType w:val="hybridMultilevel"/>
    <w:tmpl w:val="58648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94364A"/>
    <w:multiLevelType w:val="hybridMultilevel"/>
    <w:tmpl w:val="C42A2FA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4790DEF"/>
    <w:multiLevelType w:val="hybridMultilevel"/>
    <w:tmpl w:val="4298177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51A30E1"/>
    <w:multiLevelType w:val="hybridMultilevel"/>
    <w:tmpl w:val="B9BA8D2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64B6AFB"/>
    <w:multiLevelType w:val="hybridMultilevel"/>
    <w:tmpl w:val="E232393C"/>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7A8C0CF7"/>
    <w:multiLevelType w:val="hybridMultilevel"/>
    <w:tmpl w:val="E42863BE"/>
    <w:lvl w:ilvl="0" w:tplc="8ABE1E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B44225A"/>
    <w:multiLevelType w:val="hybridMultilevel"/>
    <w:tmpl w:val="239A27E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B9D1471"/>
    <w:multiLevelType w:val="hybridMultilevel"/>
    <w:tmpl w:val="4C92EED2"/>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EF54C35"/>
    <w:multiLevelType w:val="hybridMultilevel"/>
    <w:tmpl w:val="4274D004"/>
    <w:lvl w:ilvl="0" w:tplc="080C0003">
      <w:start w:val="1"/>
      <w:numFmt w:val="bullet"/>
      <w:lvlText w:val="o"/>
      <w:lvlJc w:val="left"/>
      <w:pPr>
        <w:ind w:left="720" w:hanging="360"/>
      </w:pPr>
      <w:rPr>
        <w:rFonts w:ascii="Courier New" w:hAnsi="Courier New" w:cs="Courier New" w:hint="default"/>
      </w:rPr>
    </w:lvl>
    <w:lvl w:ilvl="1" w:tplc="B5B46B9C">
      <w:numFmt w:val="bullet"/>
      <w:lvlText w:val=""/>
      <w:lvlJc w:val="left"/>
      <w:pPr>
        <w:ind w:left="1440" w:hanging="360"/>
      </w:pPr>
      <w:rPr>
        <w:rFonts w:ascii="Arial" w:eastAsiaTheme="minorHAnsi" w:hAnsi="Arial" w:cs="Arial" w:hint="default"/>
        <w:b w:val="0"/>
        <w:i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FE94F63"/>
    <w:multiLevelType w:val="hybridMultilevel"/>
    <w:tmpl w:val="C2F4BC9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30"/>
  </w:num>
  <w:num w:numId="4">
    <w:abstractNumId w:val="24"/>
  </w:num>
  <w:num w:numId="5">
    <w:abstractNumId w:val="20"/>
  </w:num>
  <w:num w:numId="6">
    <w:abstractNumId w:val="25"/>
  </w:num>
  <w:num w:numId="7">
    <w:abstractNumId w:val="35"/>
  </w:num>
  <w:num w:numId="8">
    <w:abstractNumId w:val="48"/>
  </w:num>
  <w:num w:numId="9">
    <w:abstractNumId w:val="9"/>
  </w:num>
  <w:num w:numId="10">
    <w:abstractNumId w:val="6"/>
  </w:num>
  <w:num w:numId="11">
    <w:abstractNumId w:val="21"/>
  </w:num>
  <w:num w:numId="12">
    <w:abstractNumId w:val="52"/>
  </w:num>
  <w:num w:numId="13">
    <w:abstractNumId w:val="50"/>
  </w:num>
  <w:num w:numId="14">
    <w:abstractNumId w:val="34"/>
  </w:num>
  <w:num w:numId="15">
    <w:abstractNumId w:val="7"/>
  </w:num>
  <w:num w:numId="16">
    <w:abstractNumId w:val="18"/>
  </w:num>
  <w:num w:numId="17">
    <w:abstractNumId w:val="17"/>
  </w:num>
  <w:num w:numId="18">
    <w:abstractNumId w:val="51"/>
  </w:num>
  <w:num w:numId="19">
    <w:abstractNumId w:val="14"/>
  </w:num>
  <w:num w:numId="20">
    <w:abstractNumId w:val="49"/>
  </w:num>
  <w:num w:numId="21">
    <w:abstractNumId w:val="27"/>
  </w:num>
  <w:num w:numId="22">
    <w:abstractNumId w:val="11"/>
  </w:num>
  <w:num w:numId="23">
    <w:abstractNumId w:val="32"/>
  </w:num>
  <w:num w:numId="24">
    <w:abstractNumId w:val="41"/>
  </w:num>
  <w:num w:numId="25">
    <w:abstractNumId w:val="39"/>
  </w:num>
  <w:num w:numId="26">
    <w:abstractNumId w:val="22"/>
  </w:num>
  <w:num w:numId="27">
    <w:abstractNumId w:val="2"/>
  </w:num>
  <w:num w:numId="28">
    <w:abstractNumId w:val="38"/>
  </w:num>
  <w:num w:numId="29">
    <w:abstractNumId w:val="55"/>
  </w:num>
  <w:num w:numId="30">
    <w:abstractNumId w:val="13"/>
  </w:num>
  <w:num w:numId="31">
    <w:abstractNumId w:val="15"/>
  </w:num>
  <w:num w:numId="32">
    <w:abstractNumId w:val="56"/>
  </w:num>
  <w:num w:numId="33">
    <w:abstractNumId w:val="16"/>
  </w:num>
  <w:num w:numId="34">
    <w:abstractNumId w:val="5"/>
  </w:num>
  <w:num w:numId="35">
    <w:abstractNumId w:val="10"/>
  </w:num>
  <w:num w:numId="36">
    <w:abstractNumId w:val="53"/>
  </w:num>
  <w:num w:numId="37">
    <w:abstractNumId w:val="4"/>
  </w:num>
  <w:num w:numId="38">
    <w:abstractNumId w:val="28"/>
  </w:num>
  <w:num w:numId="39">
    <w:abstractNumId w:val="0"/>
  </w:num>
  <w:num w:numId="40">
    <w:abstractNumId w:val="19"/>
  </w:num>
  <w:num w:numId="41">
    <w:abstractNumId w:val="36"/>
  </w:num>
  <w:num w:numId="42">
    <w:abstractNumId w:val="8"/>
  </w:num>
  <w:num w:numId="43">
    <w:abstractNumId w:val="37"/>
  </w:num>
  <w:num w:numId="44">
    <w:abstractNumId w:val="3"/>
  </w:num>
  <w:num w:numId="45">
    <w:abstractNumId w:val="45"/>
  </w:num>
  <w:num w:numId="46">
    <w:abstractNumId w:val="31"/>
  </w:num>
  <w:num w:numId="47">
    <w:abstractNumId w:val="47"/>
  </w:num>
  <w:num w:numId="48">
    <w:abstractNumId w:val="46"/>
  </w:num>
  <w:num w:numId="49">
    <w:abstractNumId w:val="26"/>
  </w:num>
  <w:num w:numId="50">
    <w:abstractNumId w:val="1"/>
  </w:num>
  <w:num w:numId="51">
    <w:abstractNumId w:val="12"/>
  </w:num>
  <w:num w:numId="52">
    <w:abstractNumId w:val="29"/>
  </w:num>
  <w:num w:numId="53">
    <w:abstractNumId w:val="54"/>
  </w:num>
  <w:num w:numId="54">
    <w:abstractNumId w:val="43"/>
  </w:num>
  <w:num w:numId="55">
    <w:abstractNumId w:val="33"/>
  </w:num>
  <w:num w:numId="56">
    <w:abstractNumId w:val="23"/>
  </w:num>
  <w:num w:numId="57">
    <w:abstractNumId w:val="42"/>
    <w:lvlOverride w:ilvl="0">
      <w:startOverride w:val="1"/>
    </w:lvlOverride>
  </w:num>
  <w:num w:numId="5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92"/>
    <w:rsid w:val="00001288"/>
    <w:rsid w:val="00004B22"/>
    <w:rsid w:val="00027555"/>
    <w:rsid w:val="00034C69"/>
    <w:rsid w:val="000372DE"/>
    <w:rsid w:val="00045BEF"/>
    <w:rsid w:val="000476FF"/>
    <w:rsid w:val="00050FF9"/>
    <w:rsid w:val="000633AE"/>
    <w:rsid w:val="00071803"/>
    <w:rsid w:val="00073679"/>
    <w:rsid w:val="00074210"/>
    <w:rsid w:val="00082C6A"/>
    <w:rsid w:val="00086260"/>
    <w:rsid w:val="00086313"/>
    <w:rsid w:val="00086C61"/>
    <w:rsid w:val="0009438E"/>
    <w:rsid w:val="00097882"/>
    <w:rsid w:val="000A06C6"/>
    <w:rsid w:val="000B0AD0"/>
    <w:rsid w:val="000B2B20"/>
    <w:rsid w:val="000B4EEC"/>
    <w:rsid w:val="000C13C7"/>
    <w:rsid w:val="000C261D"/>
    <w:rsid w:val="000E2CE1"/>
    <w:rsid w:val="000E6CB9"/>
    <w:rsid w:val="000F2CFB"/>
    <w:rsid w:val="0010227A"/>
    <w:rsid w:val="0010763A"/>
    <w:rsid w:val="001113F2"/>
    <w:rsid w:val="00111EED"/>
    <w:rsid w:val="0011218E"/>
    <w:rsid w:val="00114ED6"/>
    <w:rsid w:val="00117374"/>
    <w:rsid w:val="00120249"/>
    <w:rsid w:val="00125956"/>
    <w:rsid w:val="0012784F"/>
    <w:rsid w:val="00131814"/>
    <w:rsid w:val="0013185F"/>
    <w:rsid w:val="0014640F"/>
    <w:rsid w:val="001516B3"/>
    <w:rsid w:val="00157795"/>
    <w:rsid w:val="00157D7B"/>
    <w:rsid w:val="00167BA6"/>
    <w:rsid w:val="001716B0"/>
    <w:rsid w:val="001725D8"/>
    <w:rsid w:val="0018538A"/>
    <w:rsid w:val="00186042"/>
    <w:rsid w:val="00186875"/>
    <w:rsid w:val="00187C01"/>
    <w:rsid w:val="00191AC2"/>
    <w:rsid w:val="0019469F"/>
    <w:rsid w:val="001A452B"/>
    <w:rsid w:val="001B09E8"/>
    <w:rsid w:val="001B6B59"/>
    <w:rsid w:val="001C11BA"/>
    <w:rsid w:val="001D1804"/>
    <w:rsid w:val="001D25AD"/>
    <w:rsid w:val="001D6C90"/>
    <w:rsid w:val="00204190"/>
    <w:rsid w:val="00205541"/>
    <w:rsid w:val="00211328"/>
    <w:rsid w:val="00215893"/>
    <w:rsid w:val="00215B76"/>
    <w:rsid w:val="00216DB9"/>
    <w:rsid w:val="00217909"/>
    <w:rsid w:val="00220073"/>
    <w:rsid w:val="00232660"/>
    <w:rsid w:val="00232BED"/>
    <w:rsid w:val="00247F13"/>
    <w:rsid w:val="00266841"/>
    <w:rsid w:val="00272EBB"/>
    <w:rsid w:val="00277386"/>
    <w:rsid w:val="00280C41"/>
    <w:rsid w:val="00281D41"/>
    <w:rsid w:val="002A7B66"/>
    <w:rsid w:val="002B02C1"/>
    <w:rsid w:val="002B3772"/>
    <w:rsid w:val="002B467A"/>
    <w:rsid w:val="002C1162"/>
    <w:rsid w:val="002C5C7F"/>
    <w:rsid w:val="002D0ACC"/>
    <w:rsid w:val="002D1D1C"/>
    <w:rsid w:val="002D5726"/>
    <w:rsid w:val="002E2A6B"/>
    <w:rsid w:val="002E4E04"/>
    <w:rsid w:val="00301C20"/>
    <w:rsid w:val="00304A8F"/>
    <w:rsid w:val="00306245"/>
    <w:rsid w:val="00312F48"/>
    <w:rsid w:val="0031364B"/>
    <w:rsid w:val="003139B7"/>
    <w:rsid w:val="00334487"/>
    <w:rsid w:val="00334E53"/>
    <w:rsid w:val="00340E2F"/>
    <w:rsid w:val="00344132"/>
    <w:rsid w:val="0035051E"/>
    <w:rsid w:val="00351102"/>
    <w:rsid w:val="00352114"/>
    <w:rsid w:val="003529CA"/>
    <w:rsid w:val="00354023"/>
    <w:rsid w:val="003544C6"/>
    <w:rsid w:val="0037207B"/>
    <w:rsid w:val="00375856"/>
    <w:rsid w:val="00375ED8"/>
    <w:rsid w:val="0038285E"/>
    <w:rsid w:val="00394F29"/>
    <w:rsid w:val="00395992"/>
    <w:rsid w:val="003A12A9"/>
    <w:rsid w:val="003B0495"/>
    <w:rsid w:val="003B5FDD"/>
    <w:rsid w:val="003B6748"/>
    <w:rsid w:val="003C0C49"/>
    <w:rsid w:val="003C3077"/>
    <w:rsid w:val="003C5279"/>
    <w:rsid w:val="003C5E73"/>
    <w:rsid w:val="003C670F"/>
    <w:rsid w:val="003D779E"/>
    <w:rsid w:val="003E0C88"/>
    <w:rsid w:val="003E7933"/>
    <w:rsid w:val="003F35CE"/>
    <w:rsid w:val="003F55A3"/>
    <w:rsid w:val="003F5CCD"/>
    <w:rsid w:val="003F719A"/>
    <w:rsid w:val="00401C86"/>
    <w:rsid w:val="00403109"/>
    <w:rsid w:val="0041058B"/>
    <w:rsid w:val="004111DF"/>
    <w:rsid w:val="004128D6"/>
    <w:rsid w:val="004137CD"/>
    <w:rsid w:val="00420F29"/>
    <w:rsid w:val="0043468C"/>
    <w:rsid w:val="00435554"/>
    <w:rsid w:val="004367FE"/>
    <w:rsid w:val="00437D0B"/>
    <w:rsid w:val="00442BAB"/>
    <w:rsid w:val="004521FE"/>
    <w:rsid w:val="0045368F"/>
    <w:rsid w:val="00463FFD"/>
    <w:rsid w:val="00465D7E"/>
    <w:rsid w:val="004672B3"/>
    <w:rsid w:val="004736B9"/>
    <w:rsid w:val="00474168"/>
    <w:rsid w:val="00477299"/>
    <w:rsid w:val="00482B98"/>
    <w:rsid w:val="0049216A"/>
    <w:rsid w:val="00492651"/>
    <w:rsid w:val="00495E6D"/>
    <w:rsid w:val="004A08BA"/>
    <w:rsid w:val="004A2B43"/>
    <w:rsid w:val="004A38D1"/>
    <w:rsid w:val="004A3DE5"/>
    <w:rsid w:val="004A4F83"/>
    <w:rsid w:val="004A67BF"/>
    <w:rsid w:val="004C0052"/>
    <w:rsid w:val="004C073A"/>
    <w:rsid w:val="004C2B9A"/>
    <w:rsid w:val="004C2C89"/>
    <w:rsid w:val="004C5161"/>
    <w:rsid w:val="004C6F53"/>
    <w:rsid w:val="004D286E"/>
    <w:rsid w:val="004D2A6D"/>
    <w:rsid w:val="004D3FA4"/>
    <w:rsid w:val="004D422C"/>
    <w:rsid w:val="004D5922"/>
    <w:rsid w:val="004E2183"/>
    <w:rsid w:val="004E2D87"/>
    <w:rsid w:val="004E45D3"/>
    <w:rsid w:val="004F3560"/>
    <w:rsid w:val="0050003A"/>
    <w:rsid w:val="00501A49"/>
    <w:rsid w:val="00501AA6"/>
    <w:rsid w:val="005037AD"/>
    <w:rsid w:val="00516AFF"/>
    <w:rsid w:val="005240DB"/>
    <w:rsid w:val="00526D87"/>
    <w:rsid w:val="005377B2"/>
    <w:rsid w:val="00544717"/>
    <w:rsid w:val="0054553B"/>
    <w:rsid w:val="00554207"/>
    <w:rsid w:val="0055725A"/>
    <w:rsid w:val="00560543"/>
    <w:rsid w:val="0056703F"/>
    <w:rsid w:val="00570E72"/>
    <w:rsid w:val="00574557"/>
    <w:rsid w:val="00577247"/>
    <w:rsid w:val="005806A3"/>
    <w:rsid w:val="00592B3F"/>
    <w:rsid w:val="00594D2B"/>
    <w:rsid w:val="005A534D"/>
    <w:rsid w:val="005C3FEC"/>
    <w:rsid w:val="005C6686"/>
    <w:rsid w:val="005C6ACF"/>
    <w:rsid w:val="005C7544"/>
    <w:rsid w:val="005D2492"/>
    <w:rsid w:val="005D35F1"/>
    <w:rsid w:val="005D4D3A"/>
    <w:rsid w:val="005E61DE"/>
    <w:rsid w:val="005F6FCF"/>
    <w:rsid w:val="00600E98"/>
    <w:rsid w:val="0060230E"/>
    <w:rsid w:val="006134D1"/>
    <w:rsid w:val="00622965"/>
    <w:rsid w:val="006324AC"/>
    <w:rsid w:val="0063266B"/>
    <w:rsid w:val="00633F4C"/>
    <w:rsid w:val="00634BC0"/>
    <w:rsid w:val="006362A2"/>
    <w:rsid w:val="006375B5"/>
    <w:rsid w:val="00650E49"/>
    <w:rsid w:val="00652395"/>
    <w:rsid w:val="006523A2"/>
    <w:rsid w:val="00656E77"/>
    <w:rsid w:val="006627A7"/>
    <w:rsid w:val="006708E9"/>
    <w:rsid w:val="00673E80"/>
    <w:rsid w:val="0067507F"/>
    <w:rsid w:val="006752F5"/>
    <w:rsid w:val="0068490B"/>
    <w:rsid w:val="00690712"/>
    <w:rsid w:val="006973C4"/>
    <w:rsid w:val="006A137B"/>
    <w:rsid w:val="006A1C13"/>
    <w:rsid w:val="006B5F59"/>
    <w:rsid w:val="006C0AA6"/>
    <w:rsid w:val="006C20DB"/>
    <w:rsid w:val="006C2BA7"/>
    <w:rsid w:val="006C42A8"/>
    <w:rsid w:val="006C6ECC"/>
    <w:rsid w:val="006E215A"/>
    <w:rsid w:val="006F5C0F"/>
    <w:rsid w:val="00717E57"/>
    <w:rsid w:val="00732E6F"/>
    <w:rsid w:val="00743414"/>
    <w:rsid w:val="007445FC"/>
    <w:rsid w:val="00752CF1"/>
    <w:rsid w:val="0075635A"/>
    <w:rsid w:val="0076258C"/>
    <w:rsid w:val="00762FB2"/>
    <w:rsid w:val="00771200"/>
    <w:rsid w:val="00771C10"/>
    <w:rsid w:val="00772C8F"/>
    <w:rsid w:val="00773125"/>
    <w:rsid w:val="00774E44"/>
    <w:rsid w:val="0078228A"/>
    <w:rsid w:val="00785C6D"/>
    <w:rsid w:val="007A5FB0"/>
    <w:rsid w:val="007A6B35"/>
    <w:rsid w:val="007B2086"/>
    <w:rsid w:val="007C014A"/>
    <w:rsid w:val="007C2E88"/>
    <w:rsid w:val="007C4507"/>
    <w:rsid w:val="007E171A"/>
    <w:rsid w:val="007E4E55"/>
    <w:rsid w:val="007E599B"/>
    <w:rsid w:val="008007FE"/>
    <w:rsid w:val="00803AF4"/>
    <w:rsid w:val="008051C3"/>
    <w:rsid w:val="008068C3"/>
    <w:rsid w:val="00810DB8"/>
    <w:rsid w:val="00811130"/>
    <w:rsid w:val="008150F1"/>
    <w:rsid w:val="008152FF"/>
    <w:rsid w:val="00817B31"/>
    <w:rsid w:val="00824E77"/>
    <w:rsid w:val="00824EB2"/>
    <w:rsid w:val="00824F54"/>
    <w:rsid w:val="008259D0"/>
    <w:rsid w:val="00827836"/>
    <w:rsid w:val="00841412"/>
    <w:rsid w:val="00841C61"/>
    <w:rsid w:val="00841F6B"/>
    <w:rsid w:val="008457BA"/>
    <w:rsid w:val="008526BD"/>
    <w:rsid w:val="008549E9"/>
    <w:rsid w:val="00862495"/>
    <w:rsid w:val="008837CD"/>
    <w:rsid w:val="00891366"/>
    <w:rsid w:val="008A0FAD"/>
    <w:rsid w:val="008A33E0"/>
    <w:rsid w:val="008B6737"/>
    <w:rsid w:val="008B7CC4"/>
    <w:rsid w:val="008C16D6"/>
    <w:rsid w:val="008C5B92"/>
    <w:rsid w:val="008D2192"/>
    <w:rsid w:val="008D2556"/>
    <w:rsid w:val="008E0FC8"/>
    <w:rsid w:val="008E209B"/>
    <w:rsid w:val="008F4405"/>
    <w:rsid w:val="00904FA3"/>
    <w:rsid w:val="009100E4"/>
    <w:rsid w:val="00911233"/>
    <w:rsid w:val="0091223D"/>
    <w:rsid w:val="00917292"/>
    <w:rsid w:val="0092256B"/>
    <w:rsid w:val="00922F9A"/>
    <w:rsid w:val="00924924"/>
    <w:rsid w:val="00926E4F"/>
    <w:rsid w:val="00927F9B"/>
    <w:rsid w:val="00933E15"/>
    <w:rsid w:val="00940654"/>
    <w:rsid w:val="00942CD5"/>
    <w:rsid w:val="00955CC6"/>
    <w:rsid w:val="009850A1"/>
    <w:rsid w:val="00992A58"/>
    <w:rsid w:val="009954A1"/>
    <w:rsid w:val="009A0CE8"/>
    <w:rsid w:val="009A2D0D"/>
    <w:rsid w:val="009A3BA5"/>
    <w:rsid w:val="009C02D6"/>
    <w:rsid w:val="009C1387"/>
    <w:rsid w:val="009D7F6F"/>
    <w:rsid w:val="00A001C0"/>
    <w:rsid w:val="00A04685"/>
    <w:rsid w:val="00A07A18"/>
    <w:rsid w:val="00A20A57"/>
    <w:rsid w:val="00A20C38"/>
    <w:rsid w:val="00A256C1"/>
    <w:rsid w:val="00A26E5C"/>
    <w:rsid w:val="00A3648E"/>
    <w:rsid w:val="00A407FF"/>
    <w:rsid w:val="00A41277"/>
    <w:rsid w:val="00A46EA9"/>
    <w:rsid w:val="00A60212"/>
    <w:rsid w:val="00A61F23"/>
    <w:rsid w:val="00A6200E"/>
    <w:rsid w:val="00A76B16"/>
    <w:rsid w:val="00A76BCF"/>
    <w:rsid w:val="00A84C01"/>
    <w:rsid w:val="00A858BB"/>
    <w:rsid w:val="00AA42D4"/>
    <w:rsid w:val="00AA4DC6"/>
    <w:rsid w:val="00AB01A5"/>
    <w:rsid w:val="00AB5068"/>
    <w:rsid w:val="00AB5F63"/>
    <w:rsid w:val="00AB7D7A"/>
    <w:rsid w:val="00AC3819"/>
    <w:rsid w:val="00AC386F"/>
    <w:rsid w:val="00AC5CDA"/>
    <w:rsid w:val="00AC6171"/>
    <w:rsid w:val="00AC6B35"/>
    <w:rsid w:val="00AE4CC9"/>
    <w:rsid w:val="00AE68C3"/>
    <w:rsid w:val="00AF3F91"/>
    <w:rsid w:val="00B06350"/>
    <w:rsid w:val="00B16534"/>
    <w:rsid w:val="00B17652"/>
    <w:rsid w:val="00B225EE"/>
    <w:rsid w:val="00B251F3"/>
    <w:rsid w:val="00B252DF"/>
    <w:rsid w:val="00B278CE"/>
    <w:rsid w:val="00B3234F"/>
    <w:rsid w:val="00B36A1F"/>
    <w:rsid w:val="00B36BFB"/>
    <w:rsid w:val="00B37E93"/>
    <w:rsid w:val="00B4032C"/>
    <w:rsid w:val="00B41D66"/>
    <w:rsid w:val="00B43560"/>
    <w:rsid w:val="00B44F95"/>
    <w:rsid w:val="00B45B69"/>
    <w:rsid w:val="00B501B2"/>
    <w:rsid w:val="00B50A2A"/>
    <w:rsid w:val="00B57D10"/>
    <w:rsid w:val="00B70646"/>
    <w:rsid w:val="00B944AD"/>
    <w:rsid w:val="00BA1D0E"/>
    <w:rsid w:val="00BA278D"/>
    <w:rsid w:val="00BA350F"/>
    <w:rsid w:val="00BB1068"/>
    <w:rsid w:val="00BB2703"/>
    <w:rsid w:val="00BB4B15"/>
    <w:rsid w:val="00BC381A"/>
    <w:rsid w:val="00BD16D7"/>
    <w:rsid w:val="00BE08FF"/>
    <w:rsid w:val="00BE5347"/>
    <w:rsid w:val="00BE5627"/>
    <w:rsid w:val="00BE5FD9"/>
    <w:rsid w:val="00BF1FC7"/>
    <w:rsid w:val="00BF28ED"/>
    <w:rsid w:val="00C0413D"/>
    <w:rsid w:val="00C0667A"/>
    <w:rsid w:val="00C17C4F"/>
    <w:rsid w:val="00C24DB7"/>
    <w:rsid w:val="00C26AB6"/>
    <w:rsid w:val="00C27EC0"/>
    <w:rsid w:val="00C35F42"/>
    <w:rsid w:val="00C37442"/>
    <w:rsid w:val="00C44B01"/>
    <w:rsid w:val="00C5788E"/>
    <w:rsid w:val="00C83551"/>
    <w:rsid w:val="00C87622"/>
    <w:rsid w:val="00C9194C"/>
    <w:rsid w:val="00CA5682"/>
    <w:rsid w:val="00CA5D51"/>
    <w:rsid w:val="00CB4941"/>
    <w:rsid w:val="00CB4954"/>
    <w:rsid w:val="00CB7750"/>
    <w:rsid w:val="00CC3E5C"/>
    <w:rsid w:val="00CD3D7F"/>
    <w:rsid w:val="00CD5B29"/>
    <w:rsid w:val="00CD7BCB"/>
    <w:rsid w:val="00CE3023"/>
    <w:rsid w:val="00CE4017"/>
    <w:rsid w:val="00CE7533"/>
    <w:rsid w:val="00CF2231"/>
    <w:rsid w:val="00CF3C4B"/>
    <w:rsid w:val="00CF72D0"/>
    <w:rsid w:val="00CF7435"/>
    <w:rsid w:val="00D06AF8"/>
    <w:rsid w:val="00D11635"/>
    <w:rsid w:val="00D11F34"/>
    <w:rsid w:val="00D21947"/>
    <w:rsid w:val="00D25AB1"/>
    <w:rsid w:val="00D413E6"/>
    <w:rsid w:val="00D46381"/>
    <w:rsid w:val="00D52437"/>
    <w:rsid w:val="00D5504A"/>
    <w:rsid w:val="00D601D9"/>
    <w:rsid w:val="00D605C9"/>
    <w:rsid w:val="00D866A3"/>
    <w:rsid w:val="00D90699"/>
    <w:rsid w:val="00D91311"/>
    <w:rsid w:val="00DB7979"/>
    <w:rsid w:val="00DD05EF"/>
    <w:rsid w:val="00DD547E"/>
    <w:rsid w:val="00DD55C3"/>
    <w:rsid w:val="00DD5F5F"/>
    <w:rsid w:val="00DE100E"/>
    <w:rsid w:val="00DE1F08"/>
    <w:rsid w:val="00DE71D0"/>
    <w:rsid w:val="00DF09D3"/>
    <w:rsid w:val="00E02E6D"/>
    <w:rsid w:val="00E15D76"/>
    <w:rsid w:val="00E20E2E"/>
    <w:rsid w:val="00E247AE"/>
    <w:rsid w:val="00E32AB9"/>
    <w:rsid w:val="00E52547"/>
    <w:rsid w:val="00E659DE"/>
    <w:rsid w:val="00E65FC0"/>
    <w:rsid w:val="00E71160"/>
    <w:rsid w:val="00E7660E"/>
    <w:rsid w:val="00E84A38"/>
    <w:rsid w:val="00E92700"/>
    <w:rsid w:val="00E95477"/>
    <w:rsid w:val="00EA7786"/>
    <w:rsid w:val="00EB060E"/>
    <w:rsid w:val="00EB356D"/>
    <w:rsid w:val="00EC0B39"/>
    <w:rsid w:val="00EC6299"/>
    <w:rsid w:val="00EC77D7"/>
    <w:rsid w:val="00ED1BAA"/>
    <w:rsid w:val="00ED1CA9"/>
    <w:rsid w:val="00ED3303"/>
    <w:rsid w:val="00EF1E9D"/>
    <w:rsid w:val="00EF41E7"/>
    <w:rsid w:val="00F04F38"/>
    <w:rsid w:val="00F062CA"/>
    <w:rsid w:val="00F1402A"/>
    <w:rsid w:val="00F27540"/>
    <w:rsid w:val="00F3024E"/>
    <w:rsid w:val="00F5386E"/>
    <w:rsid w:val="00F55A86"/>
    <w:rsid w:val="00F56F7C"/>
    <w:rsid w:val="00F625D1"/>
    <w:rsid w:val="00F70E2B"/>
    <w:rsid w:val="00FA34E3"/>
    <w:rsid w:val="00FA71A5"/>
    <w:rsid w:val="00FB38BD"/>
    <w:rsid w:val="00FB7936"/>
    <w:rsid w:val="00FC03F3"/>
    <w:rsid w:val="00FC112B"/>
    <w:rsid w:val="00FD1009"/>
    <w:rsid w:val="00FD5E9C"/>
    <w:rsid w:val="00FE2BE7"/>
    <w:rsid w:val="00FE341D"/>
    <w:rsid w:val="00FE5DC0"/>
    <w:rsid w:val="00FF337E"/>
    <w:rsid w:val="00FF7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97D4A6"/>
  <w15:docId w15:val="{B185196E-E2F4-4CAF-940E-EC2FCE9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7E"/>
  </w:style>
  <w:style w:type="paragraph" w:styleId="Titre1">
    <w:name w:val="heading 1"/>
    <w:basedOn w:val="Normal"/>
    <w:next w:val="Normal"/>
    <w:link w:val="Titre1C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292"/>
    <w:pPr>
      <w:tabs>
        <w:tab w:val="center" w:pos="4536"/>
        <w:tab w:val="right" w:pos="9072"/>
      </w:tabs>
      <w:spacing w:after="0" w:line="240" w:lineRule="auto"/>
    </w:pPr>
  </w:style>
  <w:style w:type="character" w:customStyle="1" w:styleId="En-tteCar">
    <w:name w:val="En-tête Car"/>
    <w:basedOn w:val="Policepardfaut"/>
    <w:link w:val="En-tte"/>
    <w:uiPriority w:val="99"/>
    <w:rsid w:val="00917292"/>
  </w:style>
  <w:style w:type="paragraph" w:styleId="Pieddepage">
    <w:name w:val="footer"/>
    <w:basedOn w:val="Normal"/>
    <w:link w:val="PieddepageCar"/>
    <w:uiPriority w:val="99"/>
    <w:unhideWhenUsed/>
    <w:rsid w:val="0091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292"/>
  </w:style>
  <w:style w:type="table" w:styleId="Grilledutableau">
    <w:name w:val="Table Grid"/>
    <w:basedOn w:val="Tableau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936"/>
    <w:pPr>
      <w:ind w:left="720"/>
      <w:contextualSpacing/>
    </w:pPr>
  </w:style>
  <w:style w:type="character" w:customStyle="1" w:styleId="Titre1Car">
    <w:name w:val="Titre 1 Car"/>
    <w:basedOn w:val="Policepardfaut"/>
    <w:link w:val="Titre1"/>
    <w:uiPriority w:val="9"/>
    <w:rsid w:val="0010227A"/>
    <w:rPr>
      <w:rFonts w:ascii="Arial" w:eastAsiaTheme="majorEastAsia" w:hAnsi="Arial" w:cstheme="majorBidi"/>
      <w:b/>
      <w:bCs/>
      <w:color w:val="31849B" w:themeColor="accent5" w:themeShade="BF"/>
      <w:sz w:val="28"/>
      <w:szCs w:val="28"/>
    </w:rPr>
  </w:style>
  <w:style w:type="character" w:customStyle="1" w:styleId="Titre2Car">
    <w:name w:val="Titre 2 Car"/>
    <w:basedOn w:val="Policepardfaut"/>
    <w:link w:val="Titre2"/>
    <w:uiPriority w:val="9"/>
    <w:rsid w:val="0010227A"/>
    <w:rPr>
      <w:rFonts w:ascii="Arial" w:eastAsiaTheme="majorEastAsia" w:hAnsi="Arial" w:cstheme="majorBidi"/>
      <w:b/>
      <w:bCs/>
      <w:color w:val="808080" w:themeColor="background1" w:themeShade="80"/>
      <w:sz w:val="26"/>
      <w:szCs w:val="26"/>
    </w:rPr>
  </w:style>
  <w:style w:type="character" w:customStyle="1" w:styleId="Titre3Car">
    <w:name w:val="Titre 3 Car"/>
    <w:basedOn w:val="Policepardfaut"/>
    <w:link w:val="Titre3"/>
    <w:uiPriority w:val="9"/>
    <w:rsid w:val="009C02D6"/>
    <w:rPr>
      <w:rFonts w:ascii="Arial" w:eastAsiaTheme="majorEastAsia" w:hAnsi="Arial" w:cstheme="majorBidi"/>
      <w:b/>
      <w:bCs/>
      <w:color w:val="404040" w:themeColor="text1" w:themeTint="BF"/>
    </w:rPr>
  </w:style>
  <w:style w:type="paragraph" w:styleId="TM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M2">
    <w:name w:val="toc 2"/>
    <w:basedOn w:val="Normal"/>
    <w:next w:val="Normal"/>
    <w:autoRedefine/>
    <w:uiPriority w:val="39"/>
    <w:unhideWhenUsed/>
    <w:rsid w:val="007B2086"/>
    <w:pPr>
      <w:spacing w:after="100"/>
      <w:ind w:left="220"/>
    </w:pPr>
  </w:style>
  <w:style w:type="paragraph" w:styleId="TM3">
    <w:name w:val="toc 3"/>
    <w:basedOn w:val="Normal"/>
    <w:next w:val="Normal"/>
    <w:autoRedefine/>
    <w:uiPriority w:val="39"/>
    <w:unhideWhenUsed/>
    <w:rsid w:val="007B2086"/>
    <w:pPr>
      <w:spacing w:after="100"/>
      <w:ind w:left="440"/>
    </w:pPr>
  </w:style>
  <w:style w:type="character" w:styleId="Lienhypertexte">
    <w:name w:val="Hyperlink"/>
    <w:basedOn w:val="Policepardfaut"/>
    <w:uiPriority w:val="99"/>
    <w:unhideWhenUsed/>
    <w:rsid w:val="007B2086"/>
    <w:rPr>
      <w:color w:val="0000FF" w:themeColor="hyperlink"/>
      <w:u w:val="single"/>
    </w:rPr>
  </w:style>
  <w:style w:type="paragraph" w:styleId="Notedebasdepage">
    <w:name w:val="footnote text"/>
    <w:basedOn w:val="Normal"/>
    <w:link w:val="NotedebasdepageCar"/>
    <w:uiPriority w:val="99"/>
    <w:semiHidden/>
    <w:unhideWhenUsed/>
    <w:rsid w:val="00086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260"/>
    <w:rPr>
      <w:sz w:val="20"/>
      <w:szCs w:val="20"/>
    </w:rPr>
  </w:style>
  <w:style w:type="character" w:styleId="Appelnotedebasdep">
    <w:name w:val="footnote reference"/>
    <w:basedOn w:val="Policepardfaut"/>
    <w:uiPriority w:val="99"/>
    <w:semiHidden/>
    <w:unhideWhenUsed/>
    <w:rsid w:val="00086260"/>
    <w:rPr>
      <w:vertAlign w:val="superscript"/>
    </w:rPr>
  </w:style>
  <w:style w:type="character" w:styleId="Marquedecommentaire">
    <w:name w:val="annotation reference"/>
    <w:basedOn w:val="Policepardfaut"/>
    <w:uiPriority w:val="99"/>
    <w:semiHidden/>
    <w:unhideWhenUsed/>
    <w:rsid w:val="008B7CC4"/>
    <w:rPr>
      <w:sz w:val="16"/>
      <w:szCs w:val="16"/>
    </w:rPr>
  </w:style>
  <w:style w:type="paragraph" w:styleId="Commentaire">
    <w:name w:val="annotation text"/>
    <w:basedOn w:val="Normal"/>
    <w:link w:val="CommentaireCar"/>
    <w:uiPriority w:val="99"/>
    <w:semiHidden/>
    <w:unhideWhenUsed/>
    <w:rsid w:val="008B7CC4"/>
    <w:pPr>
      <w:spacing w:line="240" w:lineRule="auto"/>
    </w:pPr>
    <w:rPr>
      <w:sz w:val="20"/>
      <w:szCs w:val="20"/>
    </w:rPr>
  </w:style>
  <w:style w:type="character" w:customStyle="1" w:styleId="CommentaireCar">
    <w:name w:val="Commentaire Car"/>
    <w:basedOn w:val="Policepardfaut"/>
    <w:link w:val="Commentaire"/>
    <w:uiPriority w:val="99"/>
    <w:semiHidden/>
    <w:rsid w:val="008B7CC4"/>
    <w:rPr>
      <w:sz w:val="20"/>
      <w:szCs w:val="20"/>
    </w:rPr>
  </w:style>
  <w:style w:type="paragraph" w:styleId="Objetducommentaire">
    <w:name w:val="annotation subject"/>
    <w:basedOn w:val="Commentaire"/>
    <w:next w:val="Commentaire"/>
    <w:link w:val="ObjetducommentaireCar"/>
    <w:uiPriority w:val="99"/>
    <w:semiHidden/>
    <w:unhideWhenUsed/>
    <w:rsid w:val="008B7CC4"/>
    <w:rPr>
      <w:b/>
      <w:bCs/>
    </w:rPr>
  </w:style>
  <w:style w:type="character" w:customStyle="1" w:styleId="ObjetducommentaireCar">
    <w:name w:val="Objet du commentaire Car"/>
    <w:basedOn w:val="CommentaireCar"/>
    <w:link w:val="Objetducommentaire"/>
    <w:uiPriority w:val="99"/>
    <w:semiHidden/>
    <w:rsid w:val="008B7CC4"/>
    <w:rPr>
      <w:b/>
      <w:bCs/>
      <w:sz w:val="20"/>
      <w:szCs w:val="20"/>
    </w:rPr>
  </w:style>
  <w:style w:type="paragraph" w:styleId="Rvision">
    <w:name w:val="Revision"/>
    <w:hidden/>
    <w:uiPriority w:val="99"/>
    <w:semiHidden/>
    <w:rsid w:val="008B7CC4"/>
    <w:pPr>
      <w:spacing w:after="0" w:line="240" w:lineRule="auto"/>
    </w:pPr>
  </w:style>
  <w:style w:type="paragraph" w:styleId="Textedebulles">
    <w:name w:val="Balloon Text"/>
    <w:basedOn w:val="Normal"/>
    <w:link w:val="TextedebullesCar"/>
    <w:uiPriority w:val="99"/>
    <w:semiHidden/>
    <w:unhideWhenUsed/>
    <w:rsid w:val="008B7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CC4"/>
    <w:rPr>
      <w:rFonts w:ascii="Tahoma" w:hAnsi="Tahoma" w:cs="Tahoma"/>
      <w:sz w:val="16"/>
      <w:szCs w:val="16"/>
    </w:rPr>
  </w:style>
  <w:style w:type="character" w:customStyle="1" w:styleId="apple-converted-space">
    <w:name w:val="apple-converted-space"/>
    <w:basedOn w:val="Policepardfau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C17C4F"/>
    <w:pPr>
      <w:spacing w:after="0" w:line="240" w:lineRule="auto"/>
    </w:pPr>
  </w:style>
  <w:style w:type="table" w:customStyle="1" w:styleId="Grilledutableau1">
    <w:name w:val="Grille du tableau1"/>
    <w:basedOn w:val="TableauNormal"/>
    <w:next w:val="Grilledutableau"/>
    <w:uiPriority w:val="99"/>
    <w:rsid w:val="00F55A8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suivivisit">
    <w:name w:val="FollowedHyperlink"/>
    <w:basedOn w:val="Policepardfaut"/>
    <w:uiPriority w:val="99"/>
    <w:semiHidden/>
    <w:unhideWhenUsed/>
    <w:rsid w:val="00854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4764">
      <w:bodyDiv w:val="1"/>
      <w:marLeft w:val="0"/>
      <w:marRight w:val="0"/>
      <w:marTop w:val="0"/>
      <w:marBottom w:val="0"/>
      <w:divBdr>
        <w:top w:val="none" w:sz="0" w:space="0" w:color="auto"/>
        <w:left w:val="none" w:sz="0" w:space="0" w:color="auto"/>
        <w:bottom w:val="none" w:sz="0" w:space="0" w:color="auto"/>
        <w:right w:val="none" w:sz="0" w:space="0" w:color="auto"/>
      </w:divBdr>
    </w:div>
    <w:div w:id="414133768">
      <w:bodyDiv w:val="1"/>
      <w:marLeft w:val="0"/>
      <w:marRight w:val="0"/>
      <w:marTop w:val="0"/>
      <w:marBottom w:val="0"/>
      <w:divBdr>
        <w:top w:val="none" w:sz="0" w:space="0" w:color="auto"/>
        <w:left w:val="none" w:sz="0" w:space="0" w:color="auto"/>
        <w:bottom w:val="none" w:sz="0" w:space="0" w:color="auto"/>
        <w:right w:val="none" w:sz="0" w:space="0" w:color="auto"/>
      </w:divBdr>
    </w:div>
    <w:div w:id="1060833826">
      <w:bodyDiv w:val="1"/>
      <w:marLeft w:val="0"/>
      <w:marRight w:val="0"/>
      <w:marTop w:val="0"/>
      <w:marBottom w:val="0"/>
      <w:divBdr>
        <w:top w:val="none" w:sz="0" w:space="0" w:color="auto"/>
        <w:left w:val="none" w:sz="0" w:space="0" w:color="auto"/>
        <w:bottom w:val="none" w:sz="0" w:space="0" w:color="auto"/>
        <w:right w:val="none" w:sz="0" w:space="0" w:color="auto"/>
      </w:divBdr>
    </w:div>
    <w:div w:id="1279488368">
      <w:bodyDiv w:val="1"/>
      <w:marLeft w:val="0"/>
      <w:marRight w:val="0"/>
      <w:marTop w:val="0"/>
      <w:marBottom w:val="0"/>
      <w:divBdr>
        <w:top w:val="none" w:sz="0" w:space="0" w:color="auto"/>
        <w:left w:val="none" w:sz="0" w:space="0" w:color="auto"/>
        <w:bottom w:val="none" w:sz="0" w:space="0" w:color="auto"/>
        <w:right w:val="none" w:sz="0" w:space="0" w:color="auto"/>
      </w:divBdr>
    </w:div>
    <w:div w:id="1343777090">
      <w:bodyDiv w:val="1"/>
      <w:marLeft w:val="0"/>
      <w:marRight w:val="0"/>
      <w:marTop w:val="0"/>
      <w:marBottom w:val="0"/>
      <w:divBdr>
        <w:top w:val="none" w:sz="0" w:space="0" w:color="auto"/>
        <w:left w:val="none" w:sz="0" w:space="0" w:color="auto"/>
        <w:bottom w:val="none" w:sz="0" w:space="0" w:color="auto"/>
        <w:right w:val="none" w:sz="0" w:space="0" w:color="auto"/>
      </w:divBdr>
    </w:div>
    <w:div w:id="1640694902">
      <w:bodyDiv w:val="1"/>
      <w:marLeft w:val="0"/>
      <w:marRight w:val="0"/>
      <w:marTop w:val="0"/>
      <w:marBottom w:val="0"/>
      <w:divBdr>
        <w:top w:val="none" w:sz="0" w:space="0" w:color="auto"/>
        <w:left w:val="none" w:sz="0" w:space="0" w:color="auto"/>
        <w:bottom w:val="none" w:sz="0" w:space="0" w:color="auto"/>
        <w:right w:val="none" w:sz="0" w:space="0" w:color="auto"/>
      </w:divBdr>
    </w:div>
    <w:div w:id="17696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socialsecurity.fgov.be/fr/specifieke-info/vrijwilligers/vrijwilligerswer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plomatie.belgium.be/fr/politique/cooperation_au_developpement/nos_activites/themes/education_au_developpement/appel_a_proj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80A4-A1FE-4954-850B-649E5CA1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2736</Words>
  <Characters>15049</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PLACE Pauline</cp:lastModifiedBy>
  <cp:revision>3</cp:revision>
  <cp:lastPrinted>2019-03-11T15:35:00Z</cp:lastPrinted>
  <dcterms:created xsi:type="dcterms:W3CDTF">2020-03-05T16:37:00Z</dcterms:created>
  <dcterms:modified xsi:type="dcterms:W3CDTF">2022-03-25T10:50:00Z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1666373371</vt:i4>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PreviousAdHocReviewCycleID">
    <vt:i4>1389615786</vt:i4>
  </property>
  <property fmtid="{D5CDD505-2E9C-101B-9397-08002B2CF9AE}" pid="8" name="_ReviewingToolsShownOnce">
    <vt:lpwstr/>
  </property>
</Properties>
</file>