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14C3" w14:textId="77777777" w:rsidR="000C5FA3" w:rsidRDefault="00D902F8" w:rsidP="00A4459B">
      <w:r>
        <w:rPr>
          <w:noProof/>
          <w:lang w:eastAsia="fr-BE"/>
        </w:rPr>
        <w:drawing>
          <wp:anchor distT="0" distB="0" distL="114300" distR="114300" simplePos="0" relativeHeight="251662336" behindDoc="1" locked="0" layoutInCell="1" allowOverlap="1" wp14:anchorId="53C681E5" wp14:editId="017218AB">
            <wp:simplePos x="0" y="0"/>
            <wp:positionH relativeFrom="column">
              <wp:posOffset>920115</wp:posOffset>
            </wp:positionH>
            <wp:positionV relativeFrom="paragraph">
              <wp:posOffset>69215</wp:posOffset>
            </wp:positionV>
            <wp:extent cx="3801110" cy="1550035"/>
            <wp:effectExtent l="0" t="0" r="8890" b="0"/>
            <wp:wrapThrough wrapText="bothSides">
              <wp:wrapPolygon edited="0">
                <wp:start x="0" y="0"/>
                <wp:lineTo x="0" y="21237"/>
                <wp:lineTo x="21542" y="21237"/>
                <wp:lineTo x="21542" y="0"/>
                <wp:lineTo x="0" y="0"/>
              </wp:wrapPolygon>
            </wp:wrapThrough>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3801110" cy="1550035"/>
                    </a:xfrm>
                    <a:prstGeom prst="rect">
                      <a:avLst/>
                    </a:prstGeom>
                  </pic:spPr>
                </pic:pic>
              </a:graphicData>
            </a:graphic>
            <wp14:sizeRelH relativeFrom="margin">
              <wp14:pctWidth>0</wp14:pctWidth>
            </wp14:sizeRelH>
            <wp14:sizeRelV relativeFrom="margin">
              <wp14:pctHeight>0</wp14:pctHeight>
            </wp14:sizeRelV>
          </wp:anchor>
        </w:drawing>
      </w:r>
    </w:p>
    <w:p w14:paraId="410C57BA" w14:textId="77777777" w:rsidR="00180D2D" w:rsidRDefault="00180D2D" w:rsidP="00A4459B"/>
    <w:p w14:paraId="118E6113" w14:textId="77777777" w:rsidR="00A37878" w:rsidRDefault="00A37878" w:rsidP="00A4459B"/>
    <w:p w14:paraId="1E2EDBF6" w14:textId="77777777" w:rsidR="00A37878" w:rsidRDefault="00A37878" w:rsidP="00A4459B"/>
    <w:p w14:paraId="06B93FD7" w14:textId="77777777" w:rsidR="00A37878" w:rsidRDefault="00A37878" w:rsidP="00A4459B"/>
    <w:p w14:paraId="0BD2DBEC" w14:textId="77777777" w:rsidR="003E16B2" w:rsidRDefault="003E16B2" w:rsidP="00A4459B"/>
    <w:p w14:paraId="334BA4C8" w14:textId="77777777" w:rsidR="00083F44" w:rsidRDefault="00083F44" w:rsidP="00A4459B"/>
    <w:p w14:paraId="77FD6166" w14:textId="77777777" w:rsidR="00083F44" w:rsidRDefault="00083F44" w:rsidP="00A4459B">
      <w:pPr>
        <w:jc w:val="center"/>
        <w:rPr>
          <w:b/>
          <w:color w:val="4F81BD" w:themeColor="accent1"/>
          <w:sz w:val="56"/>
          <w:szCs w:val="56"/>
        </w:rPr>
      </w:pPr>
      <w:r>
        <w:rPr>
          <w:b/>
          <w:color w:val="4F81BD" w:themeColor="accent1"/>
          <w:sz w:val="56"/>
          <w:szCs w:val="56"/>
        </w:rPr>
        <w:t xml:space="preserve">Réglementation </w:t>
      </w:r>
      <w:r w:rsidRPr="00083F44">
        <w:rPr>
          <w:b/>
          <w:color w:val="4F81BD" w:themeColor="accent1"/>
          <w:sz w:val="56"/>
          <w:szCs w:val="56"/>
        </w:rPr>
        <w:t>PLAGE</w:t>
      </w:r>
    </w:p>
    <w:p w14:paraId="4E8E709A" w14:textId="77777777" w:rsidR="00083F44" w:rsidRPr="00083F44" w:rsidRDefault="00083F44" w:rsidP="00A4459B">
      <w:pPr>
        <w:jc w:val="center"/>
        <w:rPr>
          <w:b/>
          <w:color w:val="4F81BD" w:themeColor="accent1"/>
          <w:sz w:val="56"/>
          <w:szCs w:val="56"/>
        </w:rPr>
      </w:pPr>
      <w:r w:rsidRPr="00083F44">
        <w:rPr>
          <w:b/>
          <w:color w:val="4F81BD" w:themeColor="accent1"/>
          <w:sz w:val="56"/>
          <w:szCs w:val="56"/>
        </w:rPr>
        <w:t>P</w:t>
      </w:r>
      <w:r w:rsidRPr="00083F44">
        <w:rPr>
          <w:b/>
          <w:color w:val="4F81BD" w:themeColor="accent1"/>
          <w:sz w:val="40"/>
          <w:szCs w:val="40"/>
        </w:rPr>
        <w:t xml:space="preserve">lan </w:t>
      </w:r>
      <w:r w:rsidRPr="00083F44">
        <w:rPr>
          <w:b/>
          <w:color w:val="4F81BD" w:themeColor="accent1"/>
          <w:sz w:val="56"/>
          <w:szCs w:val="56"/>
        </w:rPr>
        <w:t>L</w:t>
      </w:r>
      <w:r w:rsidRPr="00083F44">
        <w:rPr>
          <w:b/>
          <w:color w:val="4F81BD" w:themeColor="accent1"/>
          <w:sz w:val="40"/>
          <w:szCs w:val="40"/>
        </w:rPr>
        <w:t>ocal d'</w:t>
      </w:r>
      <w:r w:rsidRPr="00083F44">
        <w:rPr>
          <w:b/>
          <w:color w:val="4F81BD" w:themeColor="accent1"/>
          <w:sz w:val="56"/>
          <w:szCs w:val="56"/>
        </w:rPr>
        <w:t>A</w:t>
      </w:r>
      <w:r w:rsidRPr="00083F44">
        <w:rPr>
          <w:b/>
          <w:color w:val="4F81BD" w:themeColor="accent1"/>
          <w:sz w:val="40"/>
          <w:szCs w:val="40"/>
        </w:rPr>
        <w:t xml:space="preserve">ction pour la </w:t>
      </w:r>
      <w:r w:rsidRPr="00083F44">
        <w:rPr>
          <w:b/>
          <w:color w:val="4F81BD" w:themeColor="accent1"/>
          <w:sz w:val="56"/>
          <w:szCs w:val="56"/>
        </w:rPr>
        <w:t>G</w:t>
      </w:r>
      <w:r w:rsidRPr="00083F44">
        <w:rPr>
          <w:b/>
          <w:color w:val="4F81BD" w:themeColor="accent1"/>
          <w:sz w:val="40"/>
          <w:szCs w:val="40"/>
        </w:rPr>
        <w:t xml:space="preserve">estion </w:t>
      </w:r>
      <w:r w:rsidRPr="00083F44">
        <w:rPr>
          <w:b/>
          <w:color w:val="4F81BD" w:themeColor="accent1"/>
          <w:sz w:val="56"/>
          <w:szCs w:val="56"/>
        </w:rPr>
        <w:t>É</w:t>
      </w:r>
      <w:r w:rsidRPr="00083F44">
        <w:rPr>
          <w:b/>
          <w:color w:val="4F81BD" w:themeColor="accent1"/>
          <w:sz w:val="40"/>
          <w:szCs w:val="40"/>
        </w:rPr>
        <w:t>nergétique</w:t>
      </w:r>
    </w:p>
    <w:p w14:paraId="4982A92C" w14:textId="77777777" w:rsidR="00D902F8" w:rsidRDefault="00D902F8" w:rsidP="00A4459B"/>
    <w:p w14:paraId="34A0E609" w14:textId="77777777" w:rsidR="00083F44" w:rsidRDefault="00083F44" w:rsidP="00A4459B"/>
    <w:p w14:paraId="1BA5B413" w14:textId="77777777" w:rsidR="00180D2D" w:rsidRPr="00612031" w:rsidRDefault="00612031" w:rsidP="00A4459B">
      <w:pPr>
        <w:jc w:val="center"/>
        <w:rPr>
          <w:b/>
          <w:color w:val="1F497D" w:themeColor="text2"/>
          <w:sz w:val="56"/>
          <w:szCs w:val="72"/>
        </w:rPr>
      </w:pPr>
      <w:r w:rsidRPr="00612031">
        <w:rPr>
          <w:b/>
          <w:color w:val="1F497D" w:themeColor="text2"/>
          <w:sz w:val="56"/>
          <w:szCs w:val="72"/>
        </w:rPr>
        <w:t xml:space="preserve">Formulaire Rapport de vérification (RMV) - </w:t>
      </w:r>
      <w:r w:rsidR="00A4459B">
        <w:rPr>
          <w:b/>
          <w:color w:val="1F497D" w:themeColor="text2"/>
          <w:sz w:val="56"/>
          <w:szCs w:val="72"/>
        </w:rPr>
        <w:t>ABC</w:t>
      </w:r>
      <w:r w:rsidRPr="00612031">
        <w:rPr>
          <w:b/>
          <w:color w:val="1F497D" w:themeColor="text2"/>
          <w:sz w:val="56"/>
          <w:szCs w:val="72"/>
        </w:rPr>
        <w:t xml:space="preserve"> </w:t>
      </w:r>
    </w:p>
    <w:p w14:paraId="3EF9F759" w14:textId="77777777" w:rsidR="00180D2D" w:rsidRDefault="00180D2D" w:rsidP="00A4459B">
      <w:pPr>
        <w:jc w:val="center"/>
      </w:pPr>
    </w:p>
    <w:p w14:paraId="1692DEE3" w14:textId="77777777" w:rsidR="00EF6279" w:rsidRDefault="00EF6279" w:rsidP="00A4459B">
      <w:pPr>
        <w:jc w:val="center"/>
      </w:pPr>
    </w:p>
    <w:p w14:paraId="1B7D5DDE" w14:textId="77777777" w:rsidR="00180D2D" w:rsidRDefault="00180D2D" w:rsidP="00A4459B"/>
    <w:p w14:paraId="3386D85A" w14:textId="77777777" w:rsidR="00180D2D" w:rsidRDefault="00612031" w:rsidP="00A4459B">
      <w:pPr>
        <w:jc w:val="center"/>
      </w:pPr>
      <w:r w:rsidRPr="00612031">
        <w:rPr>
          <w:i/>
          <w:sz w:val="40"/>
          <w:szCs w:val="40"/>
        </w:rPr>
        <w:t>Basé sur IPMVP 2016 F</w:t>
      </w:r>
    </w:p>
    <w:p w14:paraId="5726D234" w14:textId="77777777" w:rsidR="00083F44" w:rsidRDefault="00083F44" w:rsidP="00A4459B">
      <w:pPr>
        <w:jc w:val="center"/>
      </w:pPr>
    </w:p>
    <w:p w14:paraId="075B091C" w14:textId="77777777" w:rsidR="00083F44" w:rsidRDefault="00083F44" w:rsidP="00A4459B">
      <w:pPr>
        <w:jc w:val="center"/>
      </w:pPr>
    </w:p>
    <w:p w14:paraId="23D0A637" w14:textId="3982BB97" w:rsidR="00A4459B" w:rsidRDefault="00612031" w:rsidP="00D456DA">
      <w:pPr>
        <w:spacing w:after="240"/>
        <w:jc w:val="center"/>
        <w:rPr>
          <w:b/>
        </w:rPr>
      </w:pPr>
      <w:r>
        <w:rPr>
          <w:sz w:val="28"/>
          <w:szCs w:val="28"/>
        </w:rPr>
        <w:t>Date</w:t>
      </w:r>
      <w:r w:rsidR="00F1230A">
        <w:rPr>
          <w:sz w:val="28"/>
          <w:szCs w:val="28"/>
        </w:rPr>
        <w:t xml:space="preserve"> : </w:t>
      </w:r>
      <w:proofErr w:type="spellStart"/>
      <w:r w:rsidR="00991521">
        <w:rPr>
          <w:sz w:val="28"/>
          <w:szCs w:val="28"/>
        </w:rPr>
        <w:t>xxxx</w:t>
      </w:r>
      <w:proofErr w:type="spellEnd"/>
      <w:r w:rsidR="00A4459B">
        <w:rPr>
          <w:b/>
        </w:rPr>
        <w:br w:type="page"/>
      </w:r>
    </w:p>
    <w:p w14:paraId="168544A1" w14:textId="77777777" w:rsidR="00D46B74" w:rsidRPr="00D46B74" w:rsidRDefault="00D46B74" w:rsidP="00A4459B">
      <w:pPr>
        <w:rPr>
          <w:b/>
        </w:rPr>
      </w:pPr>
    </w:p>
    <w:bookmarkStart w:id="0" w:name="_Toc462221988" w:displacedByCustomXml="next"/>
    <w:sdt>
      <w:sdtPr>
        <w:rPr>
          <w:b/>
          <w:bCs/>
          <w:caps w:val="0"/>
          <w:color w:val="auto"/>
          <w:spacing w:val="0"/>
          <w:kern w:val="0"/>
          <w:sz w:val="18"/>
          <w:szCs w:val="20"/>
          <w:lang w:val="fr-FR"/>
        </w:rPr>
        <w:id w:val="-2067176279"/>
        <w:docPartObj>
          <w:docPartGallery w:val="Table of Contents"/>
          <w:docPartUnique/>
        </w:docPartObj>
      </w:sdtPr>
      <w:sdtEndPr>
        <w:rPr>
          <w:bCs w:val="0"/>
        </w:rPr>
      </w:sdtEndPr>
      <w:sdtContent>
        <w:p w14:paraId="11A69441" w14:textId="77777777" w:rsidR="0028182D" w:rsidRDefault="0028182D" w:rsidP="00A4459B">
          <w:pPr>
            <w:pStyle w:val="Titre"/>
            <w:spacing w:before="360" w:after="120"/>
            <w:contextualSpacing/>
          </w:pPr>
          <w:r>
            <w:rPr>
              <w:lang w:val="fr-FR"/>
            </w:rPr>
            <w:t>Table des matières</w:t>
          </w:r>
        </w:p>
        <w:p w14:paraId="18EE3066" w14:textId="77777777" w:rsidR="00FE36F6" w:rsidRDefault="00633C90">
          <w:pPr>
            <w:pStyle w:val="TM1"/>
            <w:rPr>
              <w:b w:val="0"/>
              <w:noProof/>
              <w:sz w:val="22"/>
              <w:szCs w:val="22"/>
              <w:lang w:eastAsia="fr-BE"/>
            </w:rPr>
          </w:pPr>
          <w:r>
            <w:fldChar w:fldCharType="begin"/>
          </w:r>
          <w:r>
            <w:instrText xml:space="preserve"> TOC \o "1-3" \h \z \u </w:instrText>
          </w:r>
          <w:r>
            <w:fldChar w:fldCharType="separate"/>
          </w:r>
          <w:hyperlink w:anchor="_Toc25071092" w:history="1">
            <w:r w:rsidR="00FE36F6" w:rsidRPr="00CE09F8">
              <w:rPr>
                <w:rStyle w:val="Lienhypertexte"/>
                <w:noProof/>
              </w:rPr>
              <w:t>1</w:t>
            </w:r>
            <w:r w:rsidR="00FE36F6">
              <w:rPr>
                <w:b w:val="0"/>
                <w:noProof/>
                <w:sz w:val="22"/>
                <w:szCs w:val="22"/>
                <w:lang w:eastAsia="fr-BE"/>
              </w:rPr>
              <w:tab/>
            </w:r>
            <w:r w:rsidR="00FE36F6" w:rsidRPr="00CE09F8">
              <w:rPr>
                <w:rStyle w:val="Lienhypertexte"/>
                <w:noProof/>
              </w:rPr>
              <w:t>Introduction</w:t>
            </w:r>
            <w:r w:rsidR="00FE36F6">
              <w:rPr>
                <w:noProof/>
                <w:webHidden/>
              </w:rPr>
              <w:tab/>
            </w:r>
            <w:r w:rsidR="00FE36F6">
              <w:rPr>
                <w:noProof/>
                <w:webHidden/>
              </w:rPr>
              <w:fldChar w:fldCharType="begin"/>
            </w:r>
            <w:r w:rsidR="00FE36F6">
              <w:rPr>
                <w:noProof/>
                <w:webHidden/>
              </w:rPr>
              <w:instrText xml:space="preserve"> PAGEREF _Toc25071092 \h </w:instrText>
            </w:r>
            <w:r w:rsidR="00FE36F6">
              <w:rPr>
                <w:noProof/>
                <w:webHidden/>
              </w:rPr>
            </w:r>
            <w:r w:rsidR="00FE36F6">
              <w:rPr>
                <w:noProof/>
                <w:webHidden/>
              </w:rPr>
              <w:fldChar w:fldCharType="separate"/>
            </w:r>
            <w:r w:rsidR="00FE36F6">
              <w:rPr>
                <w:noProof/>
                <w:webHidden/>
              </w:rPr>
              <w:t>4</w:t>
            </w:r>
            <w:r w:rsidR="00FE36F6">
              <w:rPr>
                <w:noProof/>
                <w:webHidden/>
              </w:rPr>
              <w:fldChar w:fldCharType="end"/>
            </w:r>
          </w:hyperlink>
        </w:p>
        <w:p w14:paraId="04C37B85" w14:textId="77777777" w:rsidR="00FE36F6" w:rsidRDefault="00000000">
          <w:pPr>
            <w:pStyle w:val="TM1"/>
            <w:rPr>
              <w:b w:val="0"/>
              <w:noProof/>
              <w:sz w:val="22"/>
              <w:szCs w:val="22"/>
              <w:lang w:eastAsia="fr-BE"/>
            </w:rPr>
          </w:pPr>
          <w:hyperlink w:anchor="_Toc25071093" w:history="1">
            <w:r w:rsidR="00FE36F6" w:rsidRPr="00CE09F8">
              <w:rPr>
                <w:rStyle w:val="Lienhypertexte"/>
                <w:noProof/>
              </w:rPr>
              <w:t>2</w:t>
            </w:r>
            <w:r w:rsidR="00FE36F6">
              <w:rPr>
                <w:b w:val="0"/>
                <w:noProof/>
                <w:sz w:val="22"/>
                <w:szCs w:val="22"/>
                <w:lang w:eastAsia="fr-BE"/>
              </w:rPr>
              <w:tab/>
            </w:r>
            <w:r w:rsidR="00FE36F6" w:rsidRPr="00CE09F8">
              <w:rPr>
                <w:rStyle w:val="Lienhypertexte"/>
                <w:noProof/>
              </w:rPr>
              <w:t>Economies annuelles envisagées</w:t>
            </w:r>
            <w:r w:rsidR="00FE36F6">
              <w:rPr>
                <w:noProof/>
                <w:webHidden/>
              </w:rPr>
              <w:tab/>
            </w:r>
            <w:r w:rsidR="00FE36F6">
              <w:rPr>
                <w:noProof/>
                <w:webHidden/>
              </w:rPr>
              <w:fldChar w:fldCharType="begin"/>
            </w:r>
            <w:r w:rsidR="00FE36F6">
              <w:rPr>
                <w:noProof/>
                <w:webHidden/>
              </w:rPr>
              <w:instrText xml:space="preserve"> PAGEREF _Toc25071093 \h </w:instrText>
            </w:r>
            <w:r w:rsidR="00FE36F6">
              <w:rPr>
                <w:noProof/>
                <w:webHidden/>
              </w:rPr>
            </w:r>
            <w:r w:rsidR="00FE36F6">
              <w:rPr>
                <w:noProof/>
                <w:webHidden/>
              </w:rPr>
              <w:fldChar w:fldCharType="separate"/>
            </w:r>
            <w:r w:rsidR="00FE36F6">
              <w:rPr>
                <w:noProof/>
                <w:webHidden/>
              </w:rPr>
              <w:t>5</w:t>
            </w:r>
            <w:r w:rsidR="00FE36F6">
              <w:rPr>
                <w:noProof/>
                <w:webHidden/>
              </w:rPr>
              <w:fldChar w:fldCharType="end"/>
            </w:r>
          </w:hyperlink>
        </w:p>
        <w:p w14:paraId="5A665536" w14:textId="77777777" w:rsidR="00FE36F6" w:rsidRDefault="00000000">
          <w:pPr>
            <w:pStyle w:val="TM1"/>
            <w:rPr>
              <w:b w:val="0"/>
              <w:noProof/>
              <w:sz w:val="22"/>
              <w:szCs w:val="22"/>
              <w:lang w:eastAsia="fr-BE"/>
            </w:rPr>
          </w:pPr>
          <w:hyperlink w:anchor="_Toc25071094" w:history="1">
            <w:r w:rsidR="00FE36F6" w:rsidRPr="00CE09F8">
              <w:rPr>
                <w:rStyle w:val="Lienhypertexte"/>
                <w:noProof/>
              </w:rPr>
              <w:t>3</w:t>
            </w:r>
            <w:r w:rsidR="00FE36F6">
              <w:rPr>
                <w:b w:val="0"/>
                <w:noProof/>
                <w:sz w:val="22"/>
                <w:szCs w:val="22"/>
                <w:lang w:eastAsia="fr-BE"/>
              </w:rPr>
              <w:tab/>
            </w:r>
            <w:r w:rsidR="00FE36F6" w:rsidRPr="00CE09F8">
              <w:rPr>
                <w:rStyle w:val="Lienhypertexte"/>
                <w:noProof/>
              </w:rPr>
              <w:t>Economies annuelles vérifiées selon Plan de M&amp;V</w:t>
            </w:r>
            <w:r w:rsidR="00FE36F6">
              <w:rPr>
                <w:noProof/>
                <w:webHidden/>
              </w:rPr>
              <w:tab/>
            </w:r>
            <w:r w:rsidR="00FE36F6">
              <w:rPr>
                <w:noProof/>
                <w:webHidden/>
              </w:rPr>
              <w:fldChar w:fldCharType="begin"/>
            </w:r>
            <w:r w:rsidR="00FE36F6">
              <w:rPr>
                <w:noProof/>
                <w:webHidden/>
              </w:rPr>
              <w:instrText xml:space="preserve"> PAGEREF _Toc25071094 \h </w:instrText>
            </w:r>
            <w:r w:rsidR="00FE36F6">
              <w:rPr>
                <w:noProof/>
                <w:webHidden/>
              </w:rPr>
            </w:r>
            <w:r w:rsidR="00FE36F6">
              <w:rPr>
                <w:noProof/>
                <w:webHidden/>
              </w:rPr>
              <w:fldChar w:fldCharType="separate"/>
            </w:r>
            <w:r w:rsidR="00FE36F6">
              <w:rPr>
                <w:noProof/>
                <w:webHidden/>
              </w:rPr>
              <w:t>6</w:t>
            </w:r>
            <w:r w:rsidR="00FE36F6">
              <w:rPr>
                <w:noProof/>
                <w:webHidden/>
              </w:rPr>
              <w:fldChar w:fldCharType="end"/>
            </w:r>
          </w:hyperlink>
        </w:p>
        <w:p w14:paraId="22DFE5CA" w14:textId="77777777" w:rsidR="00FE36F6" w:rsidRDefault="00000000">
          <w:pPr>
            <w:pStyle w:val="TM1"/>
            <w:rPr>
              <w:b w:val="0"/>
              <w:noProof/>
              <w:sz w:val="22"/>
              <w:szCs w:val="22"/>
              <w:lang w:eastAsia="fr-BE"/>
            </w:rPr>
          </w:pPr>
          <w:hyperlink w:anchor="_Toc25071095" w:history="1">
            <w:r w:rsidR="00FE36F6" w:rsidRPr="00CE09F8">
              <w:rPr>
                <w:rStyle w:val="Lienhypertexte"/>
                <w:noProof/>
              </w:rPr>
              <w:t>4</w:t>
            </w:r>
            <w:r w:rsidR="00FE36F6">
              <w:rPr>
                <w:b w:val="0"/>
                <w:noProof/>
                <w:sz w:val="22"/>
                <w:szCs w:val="22"/>
                <w:lang w:eastAsia="fr-BE"/>
              </w:rPr>
              <w:tab/>
            </w:r>
            <w:r w:rsidR="00FE36F6" w:rsidRPr="00CE09F8">
              <w:rPr>
                <w:rStyle w:val="Lienhypertexte"/>
                <w:noProof/>
              </w:rPr>
              <w:t>Ajustements de la base de référence</w:t>
            </w:r>
            <w:r w:rsidR="00FE36F6">
              <w:rPr>
                <w:noProof/>
                <w:webHidden/>
              </w:rPr>
              <w:tab/>
            </w:r>
            <w:r w:rsidR="00FE36F6">
              <w:rPr>
                <w:noProof/>
                <w:webHidden/>
              </w:rPr>
              <w:fldChar w:fldCharType="begin"/>
            </w:r>
            <w:r w:rsidR="00FE36F6">
              <w:rPr>
                <w:noProof/>
                <w:webHidden/>
              </w:rPr>
              <w:instrText xml:space="preserve"> PAGEREF _Toc25071095 \h </w:instrText>
            </w:r>
            <w:r w:rsidR="00FE36F6">
              <w:rPr>
                <w:noProof/>
                <w:webHidden/>
              </w:rPr>
            </w:r>
            <w:r w:rsidR="00FE36F6">
              <w:rPr>
                <w:noProof/>
                <w:webHidden/>
              </w:rPr>
              <w:fldChar w:fldCharType="separate"/>
            </w:r>
            <w:r w:rsidR="00FE36F6">
              <w:rPr>
                <w:noProof/>
                <w:webHidden/>
              </w:rPr>
              <w:t>7</w:t>
            </w:r>
            <w:r w:rsidR="00FE36F6">
              <w:rPr>
                <w:noProof/>
                <w:webHidden/>
              </w:rPr>
              <w:fldChar w:fldCharType="end"/>
            </w:r>
          </w:hyperlink>
        </w:p>
        <w:p w14:paraId="02C61555" w14:textId="77777777" w:rsidR="0028182D" w:rsidRDefault="00633C90" w:rsidP="00A4459B">
          <w:pPr>
            <w:pStyle w:val="TM1"/>
            <w:rPr>
              <w:lang w:val="fr-FR"/>
            </w:rPr>
          </w:pPr>
          <w:r>
            <w:rPr>
              <w:b w:val="0"/>
              <w:bCs/>
              <w:noProof/>
              <w:lang w:val="fr-FR"/>
            </w:rPr>
            <w:fldChar w:fldCharType="end"/>
          </w:r>
        </w:p>
      </w:sdtContent>
    </w:sdt>
    <w:p w14:paraId="042D18DA" w14:textId="77777777" w:rsidR="00A4459B" w:rsidRDefault="00A4459B" w:rsidP="00EA7D03">
      <w:pPr>
        <w:rPr>
          <w:lang w:val="fr-FR"/>
        </w:rPr>
      </w:pPr>
      <w:r>
        <w:rPr>
          <w:lang w:val="fr-FR"/>
        </w:rPr>
        <w:br w:type="page"/>
      </w:r>
    </w:p>
    <w:p w14:paraId="511F14CD" w14:textId="77777777" w:rsidR="00A4459B" w:rsidRPr="00787D52" w:rsidRDefault="00A4459B" w:rsidP="00EA7D03">
      <w:pPr>
        <w:rPr>
          <w:lang w:val="fr-FR"/>
        </w:rPr>
      </w:pPr>
    </w:p>
    <w:tbl>
      <w:tblPr>
        <w:tblpPr w:leftFromText="141" w:rightFromText="141" w:vertAnchor="text" w:horzAnchor="margin" w:tblpXSpec="center" w:tblpY="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1993"/>
        <w:gridCol w:w="2212"/>
        <w:gridCol w:w="2040"/>
      </w:tblGrid>
      <w:tr w:rsidR="00A4459B" w:rsidRPr="00085569" w14:paraId="6F8D069A" w14:textId="77777777" w:rsidTr="00FA556F">
        <w:tc>
          <w:tcPr>
            <w:tcW w:w="2368" w:type="dxa"/>
            <w:vAlign w:val="center"/>
          </w:tcPr>
          <w:p w14:paraId="306DD062" w14:textId="77777777" w:rsidR="00A4459B" w:rsidRPr="00787D52" w:rsidRDefault="00A4459B" w:rsidP="00A4459B">
            <w:pPr>
              <w:spacing w:before="120" w:after="120"/>
              <w:rPr>
                <w:rFonts w:ascii="Arial" w:hAnsi="Arial" w:cs="Arial"/>
                <w:b/>
                <w:sz w:val="20"/>
                <w:lang w:val="fr-FR"/>
              </w:rPr>
            </w:pPr>
            <w:r w:rsidRPr="00787D52">
              <w:rPr>
                <w:rFonts w:ascii="Arial" w:hAnsi="Arial" w:cs="Arial"/>
                <w:b/>
                <w:sz w:val="20"/>
                <w:lang w:val="fr-FR"/>
              </w:rPr>
              <w:t>Date :</w:t>
            </w:r>
          </w:p>
        </w:tc>
        <w:tc>
          <w:tcPr>
            <w:tcW w:w="1993" w:type="dxa"/>
            <w:vAlign w:val="center"/>
          </w:tcPr>
          <w:p w14:paraId="7FE01AF0" w14:textId="77777777" w:rsidR="00A4459B" w:rsidRPr="00787D52" w:rsidRDefault="00A4459B" w:rsidP="00A4459B">
            <w:pPr>
              <w:spacing w:before="120" w:after="120"/>
              <w:jc w:val="center"/>
              <w:rPr>
                <w:rFonts w:ascii="Arial" w:hAnsi="Arial" w:cs="Arial"/>
                <w:sz w:val="20"/>
                <w:lang w:val="fr-FR"/>
              </w:rPr>
            </w:pPr>
          </w:p>
        </w:tc>
        <w:tc>
          <w:tcPr>
            <w:tcW w:w="2212" w:type="dxa"/>
            <w:vAlign w:val="center"/>
          </w:tcPr>
          <w:p w14:paraId="53765323" w14:textId="77777777" w:rsidR="00A4459B" w:rsidRPr="00787D52" w:rsidRDefault="00A4459B" w:rsidP="00A4459B">
            <w:pPr>
              <w:spacing w:before="120" w:after="120"/>
              <w:rPr>
                <w:rFonts w:ascii="Arial" w:hAnsi="Arial" w:cs="Arial"/>
                <w:b/>
                <w:sz w:val="20"/>
                <w:lang w:val="fr-FR"/>
              </w:rPr>
            </w:pPr>
            <w:r w:rsidRPr="00787D52">
              <w:rPr>
                <w:rFonts w:ascii="Arial" w:hAnsi="Arial" w:cs="Arial"/>
                <w:b/>
                <w:sz w:val="20"/>
                <w:lang w:val="fr-FR"/>
              </w:rPr>
              <w:t>Version :</w:t>
            </w:r>
          </w:p>
        </w:tc>
        <w:tc>
          <w:tcPr>
            <w:tcW w:w="2040" w:type="dxa"/>
            <w:vAlign w:val="center"/>
          </w:tcPr>
          <w:p w14:paraId="7D60398E" w14:textId="77777777" w:rsidR="00A4459B" w:rsidRPr="00B34014" w:rsidRDefault="00A4459B" w:rsidP="00A4459B">
            <w:pPr>
              <w:spacing w:before="120" w:after="120"/>
              <w:jc w:val="center"/>
              <w:rPr>
                <w:rFonts w:ascii="Arial" w:hAnsi="Arial" w:cs="Arial"/>
                <w:color w:val="008000"/>
                <w:sz w:val="20"/>
                <w:lang w:val="fr-FR"/>
              </w:rPr>
            </w:pPr>
          </w:p>
        </w:tc>
      </w:tr>
      <w:tr w:rsidR="00A4459B" w:rsidRPr="00085569" w14:paraId="64BA4F70" w14:textId="77777777" w:rsidTr="00FA556F">
        <w:tc>
          <w:tcPr>
            <w:tcW w:w="2368" w:type="dxa"/>
            <w:vAlign w:val="center"/>
          </w:tcPr>
          <w:p w14:paraId="10433244" w14:textId="77777777" w:rsidR="00A4459B" w:rsidRPr="00787D52" w:rsidRDefault="00A4459B" w:rsidP="00A4459B">
            <w:pPr>
              <w:spacing w:before="120" w:after="120"/>
              <w:rPr>
                <w:rFonts w:ascii="Arial" w:hAnsi="Arial" w:cs="Arial"/>
                <w:b/>
                <w:sz w:val="20"/>
                <w:lang w:val="fr-FR"/>
              </w:rPr>
            </w:pPr>
            <w:r w:rsidRPr="00787D52">
              <w:rPr>
                <w:rFonts w:ascii="Arial" w:hAnsi="Arial" w:cs="Arial"/>
                <w:b/>
                <w:sz w:val="20"/>
                <w:lang w:val="fr-FR"/>
              </w:rPr>
              <w:t>Validé par :</w:t>
            </w:r>
          </w:p>
        </w:tc>
        <w:tc>
          <w:tcPr>
            <w:tcW w:w="1993" w:type="dxa"/>
            <w:vAlign w:val="center"/>
          </w:tcPr>
          <w:p w14:paraId="7CEC18F7" w14:textId="77777777" w:rsidR="00A4459B" w:rsidRPr="00B34014" w:rsidRDefault="00A4459B" w:rsidP="00A4459B">
            <w:pPr>
              <w:jc w:val="center"/>
              <w:rPr>
                <w:rFonts w:ascii="Arial" w:hAnsi="Arial" w:cs="Arial"/>
                <w:sz w:val="20"/>
              </w:rPr>
            </w:pPr>
          </w:p>
        </w:tc>
        <w:tc>
          <w:tcPr>
            <w:tcW w:w="2212" w:type="dxa"/>
            <w:vAlign w:val="center"/>
          </w:tcPr>
          <w:p w14:paraId="0886B9C3" w14:textId="77777777" w:rsidR="00A4459B" w:rsidRPr="00787D52" w:rsidRDefault="00A4459B" w:rsidP="00A4459B">
            <w:pPr>
              <w:spacing w:before="120" w:after="120"/>
              <w:rPr>
                <w:rFonts w:ascii="Arial" w:hAnsi="Arial" w:cs="Arial"/>
                <w:b/>
                <w:sz w:val="20"/>
                <w:lang w:val="fr-FR"/>
              </w:rPr>
            </w:pPr>
            <w:r w:rsidRPr="00787D52">
              <w:rPr>
                <w:rFonts w:ascii="Arial" w:hAnsi="Arial" w:cs="Arial"/>
                <w:b/>
                <w:sz w:val="20"/>
                <w:lang w:val="fr-FR"/>
              </w:rPr>
              <w:t>Numéro CMVP :</w:t>
            </w:r>
          </w:p>
        </w:tc>
        <w:tc>
          <w:tcPr>
            <w:tcW w:w="2040" w:type="dxa"/>
            <w:vAlign w:val="center"/>
          </w:tcPr>
          <w:p w14:paraId="33913566" w14:textId="77777777" w:rsidR="00A4459B" w:rsidRPr="00B34014" w:rsidRDefault="00A4459B" w:rsidP="00A4459B">
            <w:pPr>
              <w:spacing w:before="120" w:after="120"/>
              <w:jc w:val="center"/>
              <w:rPr>
                <w:rFonts w:ascii="Arial" w:hAnsi="Arial" w:cs="Arial"/>
                <w:color w:val="008000"/>
                <w:sz w:val="20"/>
                <w:lang w:val="fr-FR"/>
              </w:rPr>
            </w:pPr>
          </w:p>
        </w:tc>
      </w:tr>
      <w:tr w:rsidR="00A4459B" w:rsidRPr="00085569" w14:paraId="54E2227F" w14:textId="77777777" w:rsidTr="00FA556F">
        <w:tc>
          <w:tcPr>
            <w:tcW w:w="2368" w:type="dxa"/>
            <w:vAlign w:val="center"/>
          </w:tcPr>
          <w:p w14:paraId="5A865D2B" w14:textId="77777777" w:rsidR="00A4459B" w:rsidRPr="00787D52" w:rsidRDefault="00A4459B" w:rsidP="00A4459B">
            <w:pPr>
              <w:spacing w:before="120" w:after="120"/>
              <w:rPr>
                <w:rFonts w:ascii="Arial" w:hAnsi="Arial" w:cs="Arial"/>
                <w:b/>
                <w:sz w:val="20"/>
                <w:lang w:val="fr-FR"/>
              </w:rPr>
            </w:pPr>
            <w:r w:rsidRPr="00787D52">
              <w:rPr>
                <w:rFonts w:ascii="Arial" w:hAnsi="Arial" w:cs="Arial"/>
                <w:b/>
                <w:sz w:val="20"/>
                <w:lang w:val="fr-FR"/>
              </w:rPr>
              <w:t>Date du PMV :</w:t>
            </w:r>
          </w:p>
        </w:tc>
        <w:tc>
          <w:tcPr>
            <w:tcW w:w="1993" w:type="dxa"/>
            <w:vAlign w:val="center"/>
          </w:tcPr>
          <w:p w14:paraId="6FB12085" w14:textId="77777777" w:rsidR="00A4459B" w:rsidRPr="00B34014" w:rsidRDefault="00A4459B" w:rsidP="00A4459B">
            <w:pPr>
              <w:jc w:val="center"/>
              <w:rPr>
                <w:rFonts w:ascii="Arial" w:hAnsi="Arial" w:cs="Arial"/>
                <w:sz w:val="20"/>
              </w:rPr>
            </w:pPr>
          </w:p>
        </w:tc>
        <w:tc>
          <w:tcPr>
            <w:tcW w:w="2212" w:type="dxa"/>
            <w:vAlign w:val="center"/>
          </w:tcPr>
          <w:p w14:paraId="79398FB7" w14:textId="77777777" w:rsidR="00A4459B" w:rsidRPr="00787D52" w:rsidRDefault="00A4459B" w:rsidP="00A4459B">
            <w:pPr>
              <w:spacing w:before="120" w:after="120"/>
              <w:rPr>
                <w:rFonts w:ascii="Arial" w:hAnsi="Arial" w:cs="Arial"/>
                <w:b/>
                <w:sz w:val="20"/>
                <w:lang w:val="fr-FR"/>
              </w:rPr>
            </w:pPr>
            <w:r w:rsidRPr="00787D52">
              <w:rPr>
                <w:rFonts w:ascii="Arial" w:hAnsi="Arial" w:cs="Arial"/>
                <w:b/>
                <w:sz w:val="20"/>
                <w:lang w:val="fr-FR"/>
              </w:rPr>
              <w:t>Version du PMV :</w:t>
            </w:r>
          </w:p>
        </w:tc>
        <w:tc>
          <w:tcPr>
            <w:tcW w:w="2040" w:type="dxa"/>
            <w:vAlign w:val="center"/>
          </w:tcPr>
          <w:p w14:paraId="304B53FF" w14:textId="77777777" w:rsidR="00A4459B" w:rsidRPr="00B34014" w:rsidRDefault="00A4459B" w:rsidP="00A4459B">
            <w:pPr>
              <w:spacing w:before="120" w:after="120"/>
              <w:jc w:val="center"/>
              <w:rPr>
                <w:rFonts w:ascii="Arial" w:hAnsi="Arial" w:cs="Arial"/>
                <w:color w:val="008000"/>
                <w:sz w:val="20"/>
                <w:lang w:val="fr-FR"/>
              </w:rPr>
            </w:pPr>
          </w:p>
        </w:tc>
      </w:tr>
      <w:tr w:rsidR="00A4459B" w:rsidRPr="00085569" w14:paraId="160C3372" w14:textId="77777777" w:rsidTr="00FA556F">
        <w:tc>
          <w:tcPr>
            <w:tcW w:w="2368" w:type="dxa"/>
            <w:vAlign w:val="center"/>
          </w:tcPr>
          <w:p w14:paraId="02523935" w14:textId="77777777" w:rsidR="00A4459B" w:rsidRPr="00787D52" w:rsidRDefault="00A4459B" w:rsidP="00A4459B">
            <w:pPr>
              <w:spacing w:before="120" w:after="120"/>
              <w:rPr>
                <w:rFonts w:ascii="Arial" w:hAnsi="Arial" w:cs="Arial"/>
                <w:b/>
                <w:sz w:val="20"/>
                <w:lang w:val="fr-FR"/>
              </w:rPr>
            </w:pPr>
            <w:r w:rsidRPr="00787D52">
              <w:rPr>
                <w:rFonts w:ascii="Arial" w:hAnsi="Arial" w:cs="Arial"/>
                <w:b/>
                <w:sz w:val="20"/>
                <w:lang w:val="fr-FR"/>
              </w:rPr>
              <w:t>PMV validé par :</w:t>
            </w:r>
          </w:p>
        </w:tc>
        <w:tc>
          <w:tcPr>
            <w:tcW w:w="1993" w:type="dxa"/>
            <w:vAlign w:val="center"/>
          </w:tcPr>
          <w:p w14:paraId="27695C47" w14:textId="77777777" w:rsidR="00A4459B" w:rsidRPr="00B34014" w:rsidRDefault="00A4459B" w:rsidP="00A4459B">
            <w:pPr>
              <w:jc w:val="center"/>
              <w:rPr>
                <w:rFonts w:ascii="Arial" w:hAnsi="Arial" w:cs="Arial"/>
                <w:sz w:val="20"/>
              </w:rPr>
            </w:pPr>
          </w:p>
        </w:tc>
        <w:tc>
          <w:tcPr>
            <w:tcW w:w="2212" w:type="dxa"/>
            <w:vAlign w:val="center"/>
          </w:tcPr>
          <w:p w14:paraId="1005E837" w14:textId="77777777" w:rsidR="00A4459B" w:rsidRPr="00787D52" w:rsidRDefault="00A4459B" w:rsidP="00A4459B">
            <w:pPr>
              <w:spacing w:before="120" w:after="120"/>
              <w:rPr>
                <w:rFonts w:ascii="Arial" w:hAnsi="Arial" w:cs="Arial"/>
                <w:b/>
                <w:sz w:val="20"/>
                <w:lang w:val="fr-FR"/>
              </w:rPr>
            </w:pPr>
          </w:p>
        </w:tc>
        <w:tc>
          <w:tcPr>
            <w:tcW w:w="2040" w:type="dxa"/>
            <w:vAlign w:val="center"/>
          </w:tcPr>
          <w:p w14:paraId="4DAA36FC" w14:textId="77777777" w:rsidR="00A4459B" w:rsidRPr="00B34014" w:rsidRDefault="00A4459B" w:rsidP="00A4459B">
            <w:pPr>
              <w:spacing w:before="120" w:after="120"/>
              <w:jc w:val="center"/>
              <w:rPr>
                <w:rFonts w:ascii="Arial" w:hAnsi="Arial" w:cs="Arial"/>
                <w:color w:val="008000"/>
                <w:sz w:val="20"/>
                <w:lang w:val="fr-FR"/>
              </w:rPr>
            </w:pPr>
          </w:p>
        </w:tc>
      </w:tr>
      <w:tr w:rsidR="00A4459B" w:rsidRPr="008334CF" w14:paraId="36845977" w14:textId="77777777" w:rsidTr="00FA556F">
        <w:tc>
          <w:tcPr>
            <w:tcW w:w="2368" w:type="dxa"/>
            <w:vAlign w:val="center"/>
          </w:tcPr>
          <w:p w14:paraId="6D1E6458" w14:textId="77777777" w:rsidR="00A4459B" w:rsidRPr="00787D52" w:rsidRDefault="00A4459B" w:rsidP="00A4459B">
            <w:pPr>
              <w:spacing w:before="120" w:after="120"/>
              <w:rPr>
                <w:rFonts w:ascii="Arial" w:hAnsi="Arial" w:cs="Arial"/>
                <w:b/>
                <w:sz w:val="20"/>
                <w:lang w:val="fr-FR"/>
              </w:rPr>
            </w:pPr>
            <w:r w:rsidRPr="00787D52">
              <w:rPr>
                <w:rFonts w:ascii="Arial" w:hAnsi="Arial" w:cs="Arial"/>
                <w:b/>
                <w:sz w:val="20"/>
                <w:lang w:val="fr-FR"/>
              </w:rPr>
              <w:t>Date de début de suivi (contractuelle) :</w:t>
            </w:r>
          </w:p>
        </w:tc>
        <w:tc>
          <w:tcPr>
            <w:tcW w:w="1993" w:type="dxa"/>
            <w:vAlign w:val="center"/>
          </w:tcPr>
          <w:p w14:paraId="41FC6C32" w14:textId="77777777" w:rsidR="00A4459B" w:rsidRPr="0037254B" w:rsidRDefault="00A4459B" w:rsidP="00A4459B">
            <w:pPr>
              <w:jc w:val="center"/>
              <w:rPr>
                <w:rFonts w:ascii="Arial" w:hAnsi="Arial" w:cs="Arial"/>
                <w:sz w:val="20"/>
                <w:lang w:val="fr-FR"/>
              </w:rPr>
            </w:pPr>
          </w:p>
        </w:tc>
        <w:tc>
          <w:tcPr>
            <w:tcW w:w="2212" w:type="dxa"/>
            <w:vAlign w:val="center"/>
          </w:tcPr>
          <w:p w14:paraId="0BCF871E" w14:textId="77777777" w:rsidR="00A4459B" w:rsidRPr="00787D52" w:rsidRDefault="00A4459B" w:rsidP="00A4459B">
            <w:pPr>
              <w:spacing w:before="120" w:after="120"/>
              <w:rPr>
                <w:rFonts w:ascii="Arial" w:hAnsi="Arial" w:cs="Arial"/>
                <w:b/>
                <w:sz w:val="20"/>
                <w:lang w:val="fr-FR"/>
              </w:rPr>
            </w:pPr>
            <w:r w:rsidRPr="00787D52">
              <w:rPr>
                <w:rFonts w:ascii="Arial" w:hAnsi="Arial" w:cs="Arial"/>
                <w:b/>
                <w:sz w:val="20"/>
                <w:lang w:val="fr-FR"/>
              </w:rPr>
              <w:t>Date de fin de suivi (contractuelle) :</w:t>
            </w:r>
          </w:p>
        </w:tc>
        <w:tc>
          <w:tcPr>
            <w:tcW w:w="2040" w:type="dxa"/>
            <w:vAlign w:val="center"/>
          </w:tcPr>
          <w:p w14:paraId="337F5248" w14:textId="77777777" w:rsidR="00A4459B" w:rsidRPr="00B34014" w:rsidRDefault="00A4459B" w:rsidP="00A4459B">
            <w:pPr>
              <w:spacing w:before="120" w:after="120"/>
              <w:jc w:val="center"/>
              <w:rPr>
                <w:rFonts w:ascii="Arial" w:hAnsi="Arial" w:cs="Arial"/>
                <w:color w:val="008000"/>
                <w:sz w:val="20"/>
                <w:lang w:val="fr-FR"/>
              </w:rPr>
            </w:pPr>
          </w:p>
        </w:tc>
      </w:tr>
      <w:tr w:rsidR="00A4459B" w:rsidRPr="008334CF" w14:paraId="1BA13188" w14:textId="77777777" w:rsidTr="00FA556F">
        <w:tc>
          <w:tcPr>
            <w:tcW w:w="2368" w:type="dxa"/>
            <w:vAlign w:val="center"/>
          </w:tcPr>
          <w:p w14:paraId="0E6904BF" w14:textId="77777777" w:rsidR="00A4459B" w:rsidRPr="00787D52" w:rsidRDefault="00A4459B" w:rsidP="00A4459B">
            <w:pPr>
              <w:spacing w:before="120" w:after="120"/>
              <w:rPr>
                <w:rFonts w:ascii="Arial" w:hAnsi="Arial" w:cs="Arial"/>
                <w:b/>
                <w:sz w:val="20"/>
                <w:lang w:val="fr-FR"/>
              </w:rPr>
            </w:pPr>
            <w:r w:rsidRPr="00787D52">
              <w:rPr>
                <w:rFonts w:ascii="Arial" w:hAnsi="Arial" w:cs="Arial"/>
                <w:b/>
                <w:sz w:val="20"/>
                <w:lang w:val="fr-FR"/>
              </w:rPr>
              <w:t>Date de début de suivi du présent rapport :</w:t>
            </w:r>
          </w:p>
        </w:tc>
        <w:tc>
          <w:tcPr>
            <w:tcW w:w="1993" w:type="dxa"/>
            <w:vAlign w:val="center"/>
          </w:tcPr>
          <w:p w14:paraId="6DE7D70B" w14:textId="77777777" w:rsidR="00A4459B" w:rsidRPr="0037254B" w:rsidRDefault="00A4459B" w:rsidP="00A4459B">
            <w:pPr>
              <w:jc w:val="center"/>
              <w:rPr>
                <w:rFonts w:ascii="Arial" w:hAnsi="Arial" w:cs="Arial"/>
                <w:sz w:val="20"/>
                <w:lang w:val="fr-FR"/>
              </w:rPr>
            </w:pPr>
          </w:p>
        </w:tc>
        <w:tc>
          <w:tcPr>
            <w:tcW w:w="2212" w:type="dxa"/>
            <w:vAlign w:val="center"/>
          </w:tcPr>
          <w:p w14:paraId="7231C205" w14:textId="77777777" w:rsidR="00A4459B" w:rsidRPr="00787D52" w:rsidRDefault="00A4459B" w:rsidP="00A4459B">
            <w:pPr>
              <w:spacing w:before="120" w:after="120"/>
              <w:rPr>
                <w:rFonts w:ascii="Arial" w:hAnsi="Arial" w:cs="Arial"/>
                <w:b/>
                <w:sz w:val="20"/>
                <w:lang w:val="fr-FR"/>
              </w:rPr>
            </w:pPr>
            <w:r w:rsidRPr="00787D52">
              <w:rPr>
                <w:rFonts w:ascii="Arial" w:hAnsi="Arial" w:cs="Arial"/>
                <w:b/>
                <w:sz w:val="20"/>
                <w:lang w:val="fr-FR"/>
              </w:rPr>
              <w:t>Date de fin de suivi du présent rapport :</w:t>
            </w:r>
          </w:p>
        </w:tc>
        <w:tc>
          <w:tcPr>
            <w:tcW w:w="2040" w:type="dxa"/>
            <w:vAlign w:val="center"/>
          </w:tcPr>
          <w:p w14:paraId="79ED31EC" w14:textId="77777777" w:rsidR="00A4459B" w:rsidRPr="00B34014" w:rsidRDefault="00A4459B" w:rsidP="00A4459B">
            <w:pPr>
              <w:spacing w:before="120" w:after="120"/>
              <w:jc w:val="center"/>
              <w:rPr>
                <w:rFonts w:ascii="Arial" w:hAnsi="Arial" w:cs="Arial"/>
                <w:color w:val="008000"/>
                <w:sz w:val="20"/>
                <w:lang w:val="fr-FR"/>
              </w:rPr>
            </w:pPr>
          </w:p>
        </w:tc>
      </w:tr>
    </w:tbl>
    <w:p w14:paraId="11F5FF8F" w14:textId="77777777" w:rsidR="00A4459B" w:rsidRDefault="00A4459B" w:rsidP="00EA7D03">
      <w:pPr>
        <w:rPr>
          <w:lang w:val="fr-FR"/>
        </w:rPr>
      </w:pPr>
    </w:p>
    <w:p w14:paraId="2559B990" w14:textId="77777777" w:rsidR="00A4459B" w:rsidRPr="00651614" w:rsidRDefault="00A4459B" w:rsidP="00651614">
      <w:pPr>
        <w:rPr>
          <w:rFonts w:ascii="Arial" w:hAnsi="Arial" w:cs="Arial"/>
          <w:b/>
          <w:szCs w:val="24"/>
          <w:lang w:val="fr-FR"/>
        </w:rPr>
      </w:pPr>
      <w:r w:rsidRPr="00651614">
        <w:rPr>
          <w:rFonts w:ascii="Arial" w:hAnsi="Arial" w:cs="Arial"/>
          <w:b/>
          <w:szCs w:val="24"/>
          <w:lang w:val="fr-FR"/>
        </w:rPr>
        <w:t>PERIODE DE SUIVI</w:t>
      </w:r>
      <w:r w:rsidR="00651614">
        <w:rPr>
          <w:rFonts w:ascii="Arial" w:hAnsi="Arial" w:cs="Arial"/>
          <w:b/>
          <w:szCs w:val="24"/>
          <w:lang w:val="fr-FR"/>
        </w:rPr>
        <w:t>*</w:t>
      </w:r>
      <w:r w:rsidRPr="00651614">
        <w:rPr>
          <w:rFonts w:ascii="Arial" w:hAnsi="Arial" w:cs="Arial"/>
          <w:b/>
          <w:szCs w:val="24"/>
          <w:lang w:val="fr-FR"/>
        </w:rPr>
        <w:t> :</w:t>
      </w:r>
    </w:p>
    <w:p w14:paraId="7E308E05" w14:textId="77777777" w:rsidR="00A4459B" w:rsidRPr="00651614" w:rsidRDefault="00A4459B" w:rsidP="00EA7D03">
      <w:pPr>
        <w:rPr>
          <w:lang w:val="fr-FR"/>
        </w:rPr>
      </w:pPr>
    </w:p>
    <w:p w14:paraId="27C54550" w14:textId="77777777" w:rsidR="00A4459B" w:rsidRPr="00651614" w:rsidRDefault="00A4459B" w:rsidP="00651614">
      <w:pPr>
        <w:rPr>
          <w:rFonts w:ascii="Arial" w:hAnsi="Arial" w:cs="Arial"/>
          <w:b/>
          <w:szCs w:val="24"/>
          <w:lang w:val="fr-FR"/>
        </w:rPr>
      </w:pPr>
      <w:r w:rsidRPr="00651614">
        <w:rPr>
          <w:rFonts w:ascii="Arial" w:hAnsi="Arial" w:cs="Arial"/>
          <w:b/>
          <w:szCs w:val="24"/>
          <w:lang w:val="fr-FR"/>
        </w:rPr>
        <w:t>RAPPORT N° </w:t>
      </w:r>
      <w:r w:rsidR="00651614">
        <w:rPr>
          <w:rFonts w:ascii="Arial" w:hAnsi="Arial" w:cs="Arial"/>
          <w:b/>
          <w:szCs w:val="24"/>
          <w:lang w:val="fr-FR"/>
        </w:rPr>
        <w:t>*</w:t>
      </w:r>
      <w:r w:rsidRPr="00651614">
        <w:rPr>
          <w:rFonts w:ascii="Arial" w:hAnsi="Arial" w:cs="Arial"/>
          <w:b/>
          <w:szCs w:val="24"/>
          <w:lang w:val="fr-FR"/>
        </w:rPr>
        <w:t>:</w:t>
      </w:r>
    </w:p>
    <w:p w14:paraId="5600CC54" w14:textId="77777777" w:rsidR="00A4459B" w:rsidRPr="00651614" w:rsidRDefault="00A4459B" w:rsidP="00EA7D03">
      <w:pPr>
        <w:rPr>
          <w:lang w:val="fr-FR"/>
        </w:rPr>
      </w:pPr>
    </w:p>
    <w:p w14:paraId="77AB8A2E" w14:textId="77777777" w:rsidR="00A4459B" w:rsidRPr="00651614" w:rsidRDefault="00A4459B" w:rsidP="00651614">
      <w:pPr>
        <w:rPr>
          <w:rFonts w:ascii="Arial" w:hAnsi="Arial" w:cs="Arial"/>
          <w:b/>
          <w:szCs w:val="24"/>
          <w:lang w:val="fr-FR"/>
        </w:rPr>
      </w:pPr>
      <w:r w:rsidRPr="00651614">
        <w:rPr>
          <w:rFonts w:ascii="Arial" w:hAnsi="Arial" w:cs="Arial"/>
          <w:b/>
          <w:szCs w:val="24"/>
          <w:lang w:val="fr-FR"/>
        </w:rPr>
        <w:t>ORGANISME</w:t>
      </w:r>
      <w:r w:rsidR="00651614">
        <w:rPr>
          <w:rFonts w:ascii="Arial" w:hAnsi="Arial" w:cs="Arial"/>
          <w:b/>
          <w:szCs w:val="24"/>
          <w:lang w:val="fr-FR"/>
        </w:rPr>
        <w:t>*</w:t>
      </w:r>
      <w:r w:rsidRPr="00651614">
        <w:rPr>
          <w:rFonts w:ascii="Arial" w:hAnsi="Arial" w:cs="Arial"/>
          <w:b/>
          <w:szCs w:val="24"/>
          <w:lang w:val="fr-FR"/>
        </w:rPr>
        <w:t xml:space="preserve"> :</w:t>
      </w:r>
    </w:p>
    <w:p w14:paraId="0AE0F47C" w14:textId="77777777" w:rsidR="00A4459B" w:rsidRPr="00651614" w:rsidRDefault="00A4459B" w:rsidP="00EA7D03">
      <w:r w:rsidRPr="00651614">
        <w:t xml:space="preserve"> </w:t>
      </w:r>
    </w:p>
    <w:p w14:paraId="730FF091" w14:textId="77777777" w:rsidR="00A4459B" w:rsidRPr="00651614" w:rsidRDefault="00A4459B" w:rsidP="00651614">
      <w:pPr>
        <w:rPr>
          <w:rFonts w:ascii="Arial" w:hAnsi="Arial" w:cs="Arial"/>
          <w:b/>
          <w:szCs w:val="24"/>
          <w:lang w:val="fr-FR"/>
        </w:rPr>
      </w:pPr>
      <w:r w:rsidRPr="00651614">
        <w:rPr>
          <w:rFonts w:ascii="Arial" w:hAnsi="Arial" w:cs="Arial"/>
          <w:b/>
          <w:szCs w:val="24"/>
          <w:lang w:val="fr-FR"/>
        </w:rPr>
        <w:t>CONSEIL M&amp;V :</w:t>
      </w:r>
    </w:p>
    <w:p w14:paraId="458CDB5E" w14:textId="77777777" w:rsidR="00A4459B" w:rsidRPr="00651614" w:rsidRDefault="00A4459B" w:rsidP="00EA7D03">
      <w:pPr>
        <w:rPr>
          <w:lang w:val="fr-FR"/>
        </w:rPr>
      </w:pPr>
    </w:p>
    <w:p w14:paraId="47C8862E" w14:textId="77777777" w:rsidR="00A4459B" w:rsidRPr="00EA7D03" w:rsidRDefault="00A4459B" w:rsidP="00651614">
      <w:r w:rsidRPr="00651614">
        <w:rPr>
          <w:rFonts w:ascii="Arial" w:hAnsi="Arial" w:cs="Arial"/>
          <w:b/>
          <w:szCs w:val="24"/>
          <w:lang w:val="fr-FR"/>
        </w:rPr>
        <w:t>ENTREPRISE de SERVICES ENERGETIQUES :</w:t>
      </w:r>
      <w:r w:rsidRPr="00651614">
        <w:rPr>
          <w:color w:val="008000"/>
          <w:szCs w:val="24"/>
          <w:lang w:val="fr-FR"/>
        </w:rPr>
        <w:t xml:space="preserve"> </w:t>
      </w:r>
    </w:p>
    <w:p w14:paraId="72D0752A" w14:textId="77777777" w:rsidR="00A4459B" w:rsidRPr="00A4459B" w:rsidRDefault="00A4459B" w:rsidP="00651614">
      <w:r w:rsidRPr="00A4459B">
        <w:br w:type="page"/>
      </w:r>
      <w:r w:rsidRPr="00A4459B">
        <w:lastRenderedPageBreak/>
        <w:t>Rapports de vérification selon l’IPMVP</w:t>
      </w:r>
    </w:p>
    <w:p w14:paraId="422BC006" w14:textId="0CECAF6E" w:rsidR="00A4459B" w:rsidRPr="00787D52" w:rsidRDefault="00A4459B" w:rsidP="00651614">
      <w:pPr>
        <w:rPr>
          <w:lang w:val="fr-FR" w:eastAsia="en-GB"/>
        </w:rPr>
      </w:pPr>
      <w:r w:rsidRPr="00787D52">
        <w:rPr>
          <w:lang w:val="fr-FR" w:eastAsia="en-GB"/>
        </w:rPr>
        <w:t>Les rapports de vérification du plan de mesure et vérification (PMV) doivent être préparés et présentés comme décrits dans le Plan de M&amp;V</w:t>
      </w:r>
      <w:r>
        <w:rPr>
          <w:lang w:val="fr-FR" w:eastAsia="en-GB"/>
        </w:rPr>
        <w:t xml:space="preserve"> et selon </w:t>
      </w:r>
      <w:r w:rsidR="00126571">
        <w:rPr>
          <w:lang w:val="fr-FR" w:eastAsia="en-GB"/>
        </w:rPr>
        <w:t>le guide</w:t>
      </w:r>
      <w:r>
        <w:rPr>
          <w:lang w:val="fr-FR" w:eastAsia="en-GB"/>
        </w:rPr>
        <w:t xml:space="preserve"> M&amp;V PLAGE</w:t>
      </w:r>
      <w:r w:rsidRPr="00787D52">
        <w:rPr>
          <w:lang w:val="fr-FR" w:eastAsia="en-GB"/>
        </w:rPr>
        <w:t>.</w:t>
      </w:r>
    </w:p>
    <w:p w14:paraId="23727216" w14:textId="77777777" w:rsidR="00A4459B" w:rsidRPr="00787D52" w:rsidRDefault="00A4459B" w:rsidP="00651614">
      <w:pPr>
        <w:rPr>
          <w:lang w:val="fr-FR" w:eastAsia="en-GB"/>
        </w:rPr>
      </w:pPr>
      <w:r w:rsidRPr="00787D52">
        <w:rPr>
          <w:lang w:val="fr-FR" w:eastAsia="en-GB"/>
        </w:rPr>
        <w:t>Ils doivent comporter au moins :</w:t>
      </w:r>
    </w:p>
    <w:p w14:paraId="788F698A" w14:textId="7478C266" w:rsidR="00A4459B" w:rsidRPr="00651614" w:rsidRDefault="1990B6F3" w:rsidP="00651614">
      <w:pPr>
        <w:pStyle w:val="Paragraphedeliste"/>
        <w:numPr>
          <w:ilvl w:val="0"/>
          <w:numId w:val="11"/>
        </w:numPr>
        <w:rPr>
          <w:lang w:val="fr-FR" w:eastAsia="en-GB"/>
        </w:rPr>
      </w:pPr>
      <w:r w:rsidRPr="1990B6F3">
        <w:rPr>
          <w:lang w:val="fr-FR" w:eastAsia="en-GB"/>
        </w:rPr>
        <w:t>Les données observées pendant la période de suivi : début et fin de la période de suivi, données de consommation d’énergie et valeurs des variables indépendantes.</w:t>
      </w:r>
    </w:p>
    <w:p w14:paraId="30D0D223" w14:textId="77777777" w:rsidR="00A4459B" w:rsidRPr="00651614" w:rsidRDefault="00A4459B" w:rsidP="00651614">
      <w:pPr>
        <w:pStyle w:val="Paragraphedeliste"/>
        <w:numPr>
          <w:ilvl w:val="0"/>
          <w:numId w:val="11"/>
        </w:numPr>
        <w:rPr>
          <w:lang w:val="fr-FR" w:eastAsia="en-GB"/>
        </w:rPr>
      </w:pPr>
      <w:r w:rsidRPr="00651614">
        <w:rPr>
          <w:lang w:val="fr-FR" w:eastAsia="en-GB"/>
        </w:rPr>
        <w:t>La description et la justification de toutes les corrections apportées aux données observées.</w:t>
      </w:r>
    </w:p>
    <w:p w14:paraId="561A5E0F" w14:textId="77777777" w:rsidR="00A4459B" w:rsidRPr="00651614" w:rsidRDefault="00A4459B" w:rsidP="00651614">
      <w:pPr>
        <w:pStyle w:val="Paragraphedeliste"/>
        <w:numPr>
          <w:ilvl w:val="0"/>
          <w:numId w:val="11"/>
        </w:numPr>
        <w:rPr>
          <w:lang w:val="fr-FR" w:eastAsia="en-GB"/>
        </w:rPr>
      </w:pPr>
      <w:r w:rsidRPr="00651614">
        <w:rPr>
          <w:lang w:val="fr-FR" w:eastAsia="en-GB"/>
        </w:rPr>
        <w:t>Pour l'option A, les valeurs envisagées convenues.</w:t>
      </w:r>
    </w:p>
    <w:p w14:paraId="4C973B04" w14:textId="77777777" w:rsidR="00A4459B" w:rsidRPr="00651614" w:rsidRDefault="00A4459B" w:rsidP="00651614">
      <w:pPr>
        <w:pStyle w:val="Paragraphedeliste"/>
        <w:numPr>
          <w:ilvl w:val="0"/>
          <w:numId w:val="11"/>
        </w:numPr>
        <w:rPr>
          <w:lang w:val="fr-FR" w:eastAsia="en-GB"/>
        </w:rPr>
      </w:pPr>
      <w:r w:rsidRPr="00651614">
        <w:rPr>
          <w:lang w:val="fr-FR" w:eastAsia="en-GB"/>
        </w:rPr>
        <w:t>Le tableau des tarifs de l’énergie utilisé.</w:t>
      </w:r>
    </w:p>
    <w:p w14:paraId="60BFF2ED" w14:textId="77777777" w:rsidR="00A4459B" w:rsidRPr="00651614" w:rsidRDefault="00A4459B" w:rsidP="00651614">
      <w:pPr>
        <w:pStyle w:val="Paragraphedeliste"/>
        <w:numPr>
          <w:ilvl w:val="0"/>
          <w:numId w:val="11"/>
        </w:numPr>
        <w:rPr>
          <w:lang w:val="fr-FR" w:eastAsia="en-GB"/>
        </w:rPr>
      </w:pPr>
      <w:r w:rsidRPr="00651614">
        <w:rPr>
          <w:lang w:val="fr-FR" w:eastAsia="en-GB"/>
        </w:rPr>
        <w:t>Les détails de tous les ajustements non périodiques effectués à partir de la situation de référence : explication du changement des conditions depuis la situation de référence, faits et hypothèses observés et calculs d’ingénierie menant aux ajustements.</w:t>
      </w:r>
    </w:p>
    <w:p w14:paraId="3ED74C35" w14:textId="10AF450B" w:rsidR="00A4459B" w:rsidRDefault="1990B6F3" w:rsidP="00651614">
      <w:pPr>
        <w:pStyle w:val="Paragraphedeliste"/>
        <w:numPr>
          <w:ilvl w:val="0"/>
          <w:numId w:val="11"/>
        </w:numPr>
        <w:rPr>
          <w:lang w:val="fr-FR" w:eastAsia="en-GB"/>
        </w:rPr>
      </w:pPr>
      <w:r w:rsidRPr="1990B6F3">
        <w:rPr>
          <w:lang w:val="fr-FR" w:eastAsia="en-GB"/>
        </w:rPr>
        <w:t xml:space="preserve">Les économies calculées en unités énergétiques finales et primaires ainsi qu'en termes d’IPP. </w:t>
      </w:r>
    </w:p>
    <w:p w14:paraId="64936C7C" w14:textId="77777777" w:rsidR="008F6D1C" w:rsidRPr="00651614" w:rsidRDefault="008F6D1C" w:rsidP="00651614">
      <w:pPr>
        <w:pStyle w:val="Paragraphedeliste"/>
        <w:numPr>
          <w:ilvl w:val="0"/>
          <w:numId w:val="11"/>
        </w:numPr>
        <w:rPr>
          <w:lang w:val="fr-FR" w:eastAsia="en-GB"/>
        </w:rPr>
      </w:pPr>
      <w:r>
        <w:rPr>
          <w:lang w:val="fr-FR" w:eastAsia="en-GB"/>
        </w:rPr>
        <w:t>Le taux de disponibilité effectif des données relevées</w:t>
      </w:r>
    </w:p>
    <w:p w14:paraId="06B5CC15" w14:textId="77777777" w:rsidR="00A4459B" w:rsidRPr="00787D52" w:rsidRDefault="00A4459B" w:rsidP="00651614">
      <w:pPr>
        <w:rPr>
          <w:lang w:val="fr-FR" w:eastAsia="en-GB"/>
        </w:rPr>
      </w:pPr>
      <w:r w:rsidRPr="00787D52">
        <w:rPr>
          <w:lang w:val="fr-FR" w:eastAsia="en-GB"/>
        </w:rPr>
        <w:t>Les rapports de vérification du plan de mesure et vérification doivent être rédigés de façon à être facilement compréhensibles de leurs lecteurs.</w:t>
      </w:r>
    </w:p>
    <w:p w14:paraId="0762FED9" w14:textId="77777777" w:rsidR="00A4459B" w:rsidRPr="00787D52" w:rsidRDefault="00A4459B" w:rsidP="00651614">
      <w:pPr>
        <w:rPr>
          <w:lang w:val="fr-FR" w:eastAsia="en-GB"/>
        </w:rPr>
      </w:pPr>
      <w:r w:rsidRPr="00787D52">
        <w:rPr>
          <w:lang w:val="fr-FR" w:eastAsia="en-GB"/>
        </w:rPr>
        <w:t xml:space="preserve">Les </w:t>
      </w:r>
      <w:r>
        <w:rPr>
          <w:lang w:val="fr-FR" w:eastAsia="en-GB"/>
        </w:rPr>
        <w:t>Coordinateurs</w:t>
      </w:r>
      <w:r w:rsidRPr="00787D52">
        <w:rPr>
          <w:lang w:val="fr-FR" w:eastAsia="en-GB"/>
        </w:rPr>
        <w:t xml:space="preserve"> d</w:t>
      </w:r>
      <w:r>
        <w:rPr>
          <w:lang w:val="fr-FR" w:eastAsia="en-GB"/>
        </w:rPr>
        <w:t>e</w:t>
      </w:r>
      <w:r w:rsidRPr="00787D52">
        <w:rPr>
          <w:lang w:val="fr-FR" w:eastAsia="en-GB"/>
        </w:rPr>
        <w:t>v</w:t>
      </w:r>
      <w:r>
        <w:rPr>
          <w:lang w:val="fr-FR" w:eastAsia="en-GB"/>
        </w:rPr>
        <w:t>rai</w:t>
      </w:r>
      <w:r w:rsidRPr="00787D52">
        <w:rPr>
          <w:lang w:val="fr-FR" w:eastAsia="en-GB"/>
        </w:rPr>
        <w:t>ent réexaminer ces rapports avec le personnel du site. De telles « révisions » peuvent révéler des informations utiles concernant la consommation d’énergie du site et ses spécificités, et la façon avec laquelle le personnel pourra bénéficier, afin de donner suite à toutes les potentialités servant l’objectif principal : optimiser l’installation à travers l’amélioration de sa performance énergétique.</w:t>
      </w:r>
    </w:p>
    <w:p w14:paraId="7BD78DAA" w14:textId="77777777" w:rsidR="00A4459B" w:rsidRPr="00A4459B" w:rsidRDefault="00A4459B" w:rsidP="00A4459B">
      <w:pPr>
        <w:pStyle w:val="Titre1"/>
      </w:pPr>
      <w:bookmarkStart w:id="1" w:name="_Toc25071092"/>
      <w:r w:rsidRPr="00A4459B">
        <w:t>Introduction</w:t>
      </w:r>
      <w:bookmarkEnd w:id="1"/>
    </w:p>
    <w:p w14:paraId="1762B3DD" w14:textId="77777777" w:rsidR="00EA7D03" w:rsidRDefault="00A4459B" w:rsidP="00A4459B">
      <w:pPr>
        <w:rPr>
          <w:lang w:val="fr-FR"/>
        </w:rPr>
      </w:pPr>
      <w:r w:rsidRPr="00787D52">
        <w:rPr>
          <w:lang w:val="fr-FR"/>
        </w:rPr>
        <w:t xml:space="preserve">Ce rapport inclut toutes les énergies telles que décrites dans le Plan de M&amp;V auquel il fait référence en début de période de rapport (indications en page de couverture du présent rapport). Dans le cas d’amendement du PMV suite à un ajustement de la Base de Référence, les indications de la date à partir de laquelle ces ajustements auront été établis sont renseignées dans le chapitre </w:t>
      </w:r>
      <w:r w:rsidR="00EA7D03">
        <w:rPr>
          <w:lang w:val="fr-FR"/>
        </w:rPr>
        <w:t>« </w:t>
      </w:r>
      <w:r w:rsidRPr="00787D52">
        <w:rPr>
          <w:lang w:val="fr-FR"/>
        </w:rPr>
        <w:t>Ajustement de la Base de Référence</w:t>
      </w:r>
      <w:r w:rsidR="00EA7D03">
        <w:rPr>
          <w:lang w:val="fr-FR"/>
        </w:rPr>
        <w:t> »</w:t>
      </w:r>
      <w:r w:rsidRPr="00787D52">
        <w:rPr>
          <w:lang w:val="fr-FR"/>
        </w:rPr>
        <w:t xml:space="preserve"> du présent </w:t>
      </w:r>
      <w:r w:rsidR="00EA7D03">
        <w:rPr>
          <w:lang w:val="fr-FR"/>
        </w:rPr>
        <w:t>r</w:t>
      </w:r>
      <w:r w:rsidRPr="00787D52">
        <w:rPr>
          <w:lang w:val="fr-FR"/>
        </w:rPr>
        <w:t>apport</w:t>
      </w:r>
      <w:r w:rsidR="0071566A">
        <w:rPr>
          <w:lang w:val="fr-FR"/>
        </w:rPr>
        <w:t>.</w:t>
      </w:r>
    </w:p>
    <w:p w14:paraId="409AD790" w14:textId="77777777" w:rsidR="00EA7D03" w:rsidRDefault="00EA7D03">
      <w:pPr>
        <w:rPr>
          <w:lang w:val="fr-FR"/>
        </w:rPr>
      </w:pPr>
      <w:r>
        <w:rPr>
          <w:lang w:val="fr-FR"/>
        </w:rPr>
        <w:br w:type="page"/>
      </w:r>
    </w:p>
    <w:p w14:paraId="0F4C8496" w14:textId="77777777" w:rsidR="00A4459B" w:rsidRPr="00651614" w:rsidRDefault="00A4459B" w:rsidP="00A4459B">
      <w:pPr>
        <w:pStyle w:val="Titre1"/>
      </w:pPr>
      <w:bookmarkStart w:id="2" w:name="_Toc25071093"/>
      <w:r w:rsidRPr="00A4459B">
        <w:lastRenderedPageBreak/>
        <w:t>Economies annuelles envisagées</w:t>
      </w:r>
      <w:bookmarkEnd w:id="2"/>
    </w:p>
    <w:p w14:paraId="058716BC" w14:textId="693FFA63" w:rsidR="00A4459B" w:rsidRPr="00787D52" w:rsidRDefault="0058692C" w:rsidP="0071566A">
      <w:pPr>
        <w:rPr>
          <w:lang w:val="fr-FR"/>
        </w:rPr>
      </w:pPr>
      <w:r>
        <w:rPr>
          <w:lang w:val="fr-FR"/>
        </w:rPr>
        <w:t>Economies brutes</w:t>
      </w:r>
      <w:r w:rsidR="00A4459B" w:rsidRPr="00787D52">
        <w:rPr>
          <w:lang w:val="fr-FR"/>
        </w:rPr>
        <w:t xml:space="preserve">: </w:t>
      </w:r>
    </w:p>
    <w:tbl>
      <w:tblPr>
        <w:tblStyle w:val="Grilledutableau"/>
        <w:tblW w:w="9180" w:type="dxa"/>
        <w:tblLayout w:type="fixed"/>
        <w:tblLook w:val="00A0" w:firstRow="1" w:lastRow="0" w:firstColumn="1" w:lastColumn="0" w:noHBand="0" w:noVBand="0"/>
      </w:tblPr>
      <w:tblGrid>
        <w:gridCol w:w="1951"/>
        <w:gridCol w:w="1843"/>
        <w:gridCol w:w="1984"/>
        <w:gridCol w:w="1418"/>
        <w:gridCol w:w="1984"/>
      </w:tblGrid>
      <w:tr w:rsidR="00A4459B" w:rsidRPr="00787D52" w14:paraId="7D79BBB7" w14:textId="77777777" w:rsidTr="00D52228">
        <w:tc>
          <w:tcPr>
            <w:tcW w:w="1951" w:type="dxa"/>
          </w:tcPr>
          <w:p w14:paraId="2A7FCC2B" w14:textId="77777777" w:rsidR="00A4459B" w:rsidRPr="00787D52" w:rsidRDefault="00A4459B" w:rsidP="0071566A">
            <w:pPr>
              <w:rPr>
                <w:lang w:val="fr-FR"/>
              </w:rPr>
            </w:pPr>
            <w:r w:rsidRPr="00787D52">
              <w:rPr>
                <w:lang w:val="fr-FR"/>
              </w:rPr>
              <w:t>Energie</w:t>
            </w:r>
          </w:p>
        </w:tc>
        <w:tc>
          <w:tcPr>
            <w:tcW w:w="1843" w:type="dxa"/>
          </w:tcPr>
          <w:p w14:paraId="03C844FF" w14:textId="75CDA453" w:rsidR="00A4459B" w:rsidRPr="00787D52" w:rsidRDefault="00D52228" w:rsidP="00D52228">
            <w:pPr>
              <w:jc w:val="center"/>
              <w:rPr>
                <w:lang w:val="fr-FR"/>
              </w:rPr>
            </w:pPr>
            <w:r>
              <w:rPr>
                <w:lang w:val="fr-FR"/>
              </w:rPr>
              <w:t xml:space="preserve">Engagement </w:t>
            </w:r>
            <w:r w:rsidR="00A4459B" w:rsidRPr="00787D52">
              <w:rPr>
                <w:lang w:val="fr-FR"/>
              </w:rPr>
              <w:t>kWh</w:t>
            </w:r>
            <w:r w:rsidR="0058692C">
              <w:rPr>
                <w:lang w:val="fr-FR"/>
              </w:rPr>
              <w:t xml:space="preserve"> (</w:t>
            </w:r>
            <w:proofErr w:type="spellStart"/>
            <w:r w:rsidR="0058692C">
              <w:rPr>
                <w:lang w:val="fr-FR"/>
              </w:rPr>
              <w:t>Ef</w:t>
            </w:r>
            <w:proofErr w:type="spellEnd"/>
            <w:r w:rsidR="0058692C">
              <w:rPr>
                <w:lang w:val="fr-FR"/>
              </w:rPr>
              <w:t>)</w:t>
            </w:r>
          </w:p>
        </w:tc>
        <w:tc>
          <w:tcPr>
            <w:tcW w:w="1984" w:type="dxa"/>
          </w:tcPr>
          <w:p w14:paraId="25D2DB2E" w14:textId="77777777" w:rsidR="00D52228" w:rsidRDefault="00D52228" w:rsidP="00D52228">
            <w:pPr>
              <w:jc w:val="center"/>
              <w:rPr>
                <w:lang w:val="fr-FR"/>
              </w:rPr>
            </w:pPr>
            <w:r>
              <w:rPr>
                <w:lang w:val="fr-FR"/>
              </w:rPr>
              <w:t>Appel de Puissance</w:t>
            </w:r>
          </w:p>
          <w:p w14:paraId="350BA708" w14:textId="252F34E7" w:rsidR="00A4459B" w:rsidRPr="00787D52" w:rsidRDefault="00A4459B" w:rsidP="00D52228">
            <w:pPr>
              <w:jc w:val="center"/>
              <w:rPr>
                <w:lang w:val="fr-FR"/>
              </w:rPr>
            </w:pPr>
            <w:r w:rsidRPr="00787D52">
              <w:rPr>
                <w:lang w:val="fr-FR"/>
              </w:rPr>
              <w:t>kW</w:t>
            </w:r>
          </w:p>
        </w:tc>
        <w:tc>
          <w:tcPr>
            <w:tcW w:w="1418" w:type="dxa"/>
          </w:tcPr>
          <w:p w14:paraId="1B13A0D2" w14:textId="77777777" w:rsidR="00A4459B" w:rsidRPr="00787D52" w:rsidRDefault="00A4459B" w:rsidP="0071566A">
            <w:pPr>
              <w:rPr>
                <w:lang w:val="fr-FR"/>
              </w:rPr>
            </w:pPr>
            <w:r w:rsidRPr="00787D52">
              <w:rPr>
                <w:lang w:val="fr-FR"/>
              </w:rPr>
              <w:t>Valorisation</w:t>
            </w:r>
          </w:p>
          <w:p w14:paraId="5B0D53A2" w14:textId="77777777" w:rsidR="00A4459B" w:rsidRPr="00787D52" w:rsidRDefault="00A4459B" w:rsidP="0071566A">
            <w:pPr>
              <w:rPr>
                <w:lang w:val="fr-FR"/>
              </w:rPr>
            </w:pPr>
            <w:r>
              <w:rPr>
                <w:lang w:val="fr-FR"/>
              </w:rPr>
              <w:t>Energie Primaire</w:t>
            </w:r>
          </w:p>
        </w:tc>
        <w:tc>
          <w:tcPr>
            <w:tcW w:w="1984" w:type="dxa"/>
          </w:tcPr>
          <w:p w14:paraId="294E424C" w14:textId="77777777" w:rsidR="00A4459B" w:rsidRPr="00787D52" w:rsidRDefault="00A4459B" w:rsidP="0071566A">
            <w:pPr>
              <w:rPr>
                <w:lang w:val="fr-FR"/>
              </w:rPr>
            </w:pPr>
            <w:r w:rsidRPr="00787D52">
              <w:rPr>
                <w:lang w:val="fr-FR"/>
              </w:rPr>
              <w:t>Valorisation</w:t>
            </w:r>
          </w:p>
          <w:p w14:paraId="3A522C49" w14:textId="77777777" w:rsidR="00A4459B" w:rsidRPr="00787D52" w:rsidRDefault="00A4459B" w:rsidP="0071566A">
            <w:pPr>
              <w:rPr>
                <w:lang w:val="fr-FR"/>
              </w:rPr>
            </w:pPr>
            <w:r>
              <w:rPr>
                <w:lang w:val="fr-FR"/>
              </w:rPr>
              <w:t>IPP %</w:t>
            </w:r>
          </w:p>
        </w:tc>
      </w:tr>
      <w:tr w:rsidR="00A4459B" w:rsidRPr="00787D52" w14:paraId="762B914B" w14:textId="77777777" w:rsidTr="00D52228">
        <w:tc>
          <w:tcPr>
            <w:tcW w:w="1951" w:type="dxa"/>
          </w:tcPr>
          <w:p w14:paraId="42235B75" w14:textId="77777777" w:rsidR="00A4459B" w:rsidRPr="00787D52" w:rsidRDefault="00A4459B" w:rsidP="0071566A">
            <w:pPr>
              <w:rPr>
                <w:lang w:val="fr-FR"/>
              </w:rPr>
            </w:pPr>
          </w:p>
        </w:tc>
        <w:tc>
          <w:tcPr>
            <w:tcW w:w="1843" w:type="dxa"/>
          </w:tcPr>
          <w:p w14:paraId="61787AA2" w14:textId="77777777" w:rsidR="00A4459B" w:rsidRPr="00787D52" w:rsidRDefault="00A4459B" w:rsidP="0071566A">
            <w:pPr>
              <w:rPr>
                <w:lang w:val="fr-FR"/>
              </w:rPr>
            </w:pPr>
          </w:p>
        </w:tc>
        <w:tc>
          <w:tcPr>
            <w:tcW w:w="1984" w:type="dxa"/>
          </w:tcPr>
          <w:p w14:paraId="66057E9A" w14:textId="75F22104" w:rsidR="00A4459B" w:rsidRPr="00787D52" w:rsidRDefault="00A4459B" w:rsidP="0071566A">
            <w:pPr>
              <w:rPr>
                <w:lang w:val="fr-FR"/>
              </w:rPr>
            </w:pPr>
          </w:p>
        </w:tc>
        <w:tc>
          <w:tcPr>
            <w:tcW w:w="1418" w:type="dxa"/>
          </w:tcPr>
          <w:p w14:paraId="7BD6CD68" w14:textId="64E99D3F" w:rsidR="00A4459B" w:rsidRPr="00787D52" w:rsidRDefault="00A4459B" w:rsidP="0071566A">
            <w:pPr>
              <w:rPr>
                <w:lang w:val="fr-FR"/>
              </w:rPr>
            </w:pPr>
          </w:p>
        </w:tc>
        <w:tc>
          <w:tcPr>
            <w:tcW w:w="1984" w:type="dxa"/>
          </w:tcPr>
          <w:p w14:paraId="7A930B75" w14:textId="77777777" w:rsidR="00A4459B" w:rsidRPr="00787D52" w:rsidRDefault="00A4459B" w:rsidP="0071566A">
            <w:pPr>
              <w:rPr>
                <w:lang w:val="fr-FR"/>
              </w:rPr>
            </w:pPr>
          </w:p>
        </w:tc>
      </w:tr>
    </w:tbl>
    <w:p w14:paraId="0071EBF4" w14:textId="77777777" w:rsidR="00A4459B" w:rsidRPr="00787D52" w:rsidRDefault="00A4459B" w:rsidP="0071566A">
      <w:pPr>
        <w:rPr>
          <w:lang w:val="fr-FR"/>
        </w:rPr>
      </w:pPr>
    </w:p>
    <w:p w14:paraId="2D758CF0" w14:textId="22BFD55B" w:rsidR="00A4459B" w:rsidRPr="0071566A" w:rsidRDefault="1990B6F3" w:rsidP="00A4459B">
      <w:pPr>
        <w:rPr>
          <w:lang w:val="fr-FR"/>
        </w:rPr>
      </w:pPr>
      <w:r w:rsidRPr="1990B6F3">
        <w:rPr>
          <w:lang w:val="fr-FR"/>
        </w:rPr>
        <w:t>Totaux économies (ou dégradations) supplémentaires générées par des effets interactifs, sommés algébriquement, par énergie, sur la période couverte par le rapport. Les effets interactifs sont décrits dans le PMV (Uniquement options isolées. Par convention le signe + désigne une économie) :</w:t>
      </w:r>
    </w:p>
    <w:tbl>
      <w:tblPr>
        <w:tblStyle w:val="Grilledutableau"/>
        <w:tblW w:w="0" w:type="auto"/>
        <w:tblLayout w:type="fixed"/>
        <w:tblLook w:val="00A0" w:firstRow="1" w:lastRow="0" w:firstColumn="1" w:lastColumn="0" w:noHBand="0" w:noVBand="0"/>
      </w:tblPr>
      <w:tblGrid>
        <w:gridCol w:w="2376"/>
        <w:gridCol w:w="1701"/>
        <w:gridCol w:w="1701"/>
        <w:gridCol w:w="1418"/>
        <w:gridCol w:w="1984"/>
      </w:tblGrid>
      <w:tr w:rsidR="00A4459B" w:rsidRPr="00787D52" w14:paraId="4A4E70A9" w14:textId="77777777" w:rsidTr="0058692C">
        <w:tc>
          <w:tcPr>
            <w:tcW w:w="2376" w:type="dxa"/>
          </w:tcPr>
          <w:p w14:paraId="11ACADDB" w14:textId="77777777" w:rsidR="00A4459B" w:rsidRPr="00787D52" w:rsidRDefault="00A4459B" w:rsidP="0071566A">
            <w:pPr>
              <w:rPr>
                <w:lang w:val="fr-FR"/>
              </w:rPr>
            </w:pPr>
            <w:r w:rsidRPr="00787D52">
              <w:rPr>
                <w:lang w:val="fr-FR"/>
              </w:rPr>
              <w:t>Energie</w:t>
            </w:r>
          </w:p>
        </w:tc>
        <w:tc>
          <w:tcPr>
            <w:tcW w:w="1701" w:type="dxa"/>
          </w:tcPr>
          <w:p w14:paraId="2896614C" w14:textId="5675871F" w:rsidR="00A4459B" w:rsidRPr="00787D52" w:rsidRDefault="00A4459B" w:rsidP="0071566A">
            <w:pPr>
              <w:rPr>
                <w:lang w:val="fr-FR"/>
              </w:rPr>
            </w:pPr>
            <w:r w:rsidRPr="00787D52">
              <w:rPr>
                <w:lang w:val="fr-FR"/>
              </w:rPr>
              <w:t xml:space="preserve">Estimation kWh </w:t>
            </w:r>
            <w:r w:rsidR="0058692C">
              <w:rPr>
                <w:lang w:val="fr-FR"/>
              </w:rPr>
              <w:t>(</w:t>
            </w:r>
            <w:proofErr w:type="spellStart"/>
            <w:r w:rsidR="0058692C">
              <w:rPr>
                <w:lang w:val="fr-FR"/>
              </w:rPr>
              <w:t>Ef</w:t>
            </w:r>
            <w:proofErr w:type="spellEnd"/>
            <w:r w:rsidR="0058692C">
              <w:rPr>
                <w:lang w:val="fr-FR"/>
              </w:rPr>
              <w:t>)</w:t>
            </w:r>
          </w:p>
        </w:tc>
        <w:tc>
          <w:tcPr>
            <w:tcW w:w="1701" w:type="dxa"/>
          </w:tcPr>
          <w:p w14:paraId="2C1F5B51" w14:textId="77777777" w:rsidR="00A4459B" w:rsidRPr="00787D52" w:rsidRDefault="00A4459B" w:rsidP="0071566A">
            <w:pPr>
              <w:rPr>
                <w:lang w:val="fr-FR"/>
              </w:rPr>
            </w:pPr>
            <w:r w:rsidRPr="00787D52">
              <w:rPr>
                <w:lang w:val="fr-FR"/>
              </w:rPr>
              <w:t>Appel de Puissance kW</w:t>
            </w:r>
          </w:p>
        </w:tc>
        <w:tc>
          <w:tcPr>
            <w:tcW w:w="1418" w:type="dxa"/>
          </w:tcPr>
          <w:p w14:paraId="49FF052F" w14:textId="77777777" w:rsidR="00A4459B" w:rsidRPr="00787D52" w:rsidRDefault="00A4459B" w:rsidP="0071566A">
            <w:pPr>
              <w:rPr>
                <w:lang w:val="fr-FR"/>
              </w:rPr>
            </w:pPr>
            <w:r w:rsidRPr="00787D52">
              <w:rPr>
                <w:lang w:val="fr-FR"/>
              </w:rPr>
              <w:t>Valorisation</w:t>
            </w:r>
          </w:p>
          <w:p w14:paraId="5776BA98" w14:textId="77777777" w:rsidR="00A4459B" w:rsidRDefault="00A4459B" w:rsidP="0071566A">
            <w:pPr>
              <w:rPr>
                <w:lang w:val="fr-FR"/>
              </w:rPr>
            </w:pPr>
            <w:r>
              <w:rPr>
                <w:lang w:val="fr-FR"/>
              </w:rPr>
              <w:t>Energie</w:t>
            </w:r>
          </w:p>
          <w:p w14:paraId="00E14B90" w14:textId="77777777" w:rsidR="00A4459B" w:rsidRPr="00787D52" w:rsidRDefault="00A4459B" w:rsidP="0071566A">
            <w:pPr>
              <w:rPr>
                <w:lang w:val="fr-FR"/>
              </w:rPr>
            </w:pPr>
            <w:r>
              <w:rPr>
                <w:lang w:val="fr-FR"/>
              </w:rPr>
              <w:t>Primaire</w:t>
            </w:r>
          </w:p>
        </w:tc>
        <w:tc>
          <w:tcPr>
            <w:tcW w:w="1984" w:type="dxa"/>
          </w:tcPr>
          <w:p w14:paraId="5E1C8DD4" w14:textId="77777777" w:rsidR="00A4459B" w:rsidRPr="00787D52" w:rsidRDefault="00A4459B" w:rsidP="0071566A">
            <w:pPr>
              <w:rPr>
                <w:lang w:val="fr-FR"/>
              </w:rPr>
            </w:pPr>
            <w:r w:rsidRPr="00787D52">
              <w:rPr>
                <w:lang w:val="fr-FR"/>
              </w:rPr>
              <w:t>Valorisation</w:t>
            </w:r>
          </w:p>
          <w:p w14:paraId="0879F8E7" w14:textId="77777777" w:rsidR="00A4459B" w:rsidRPr="00787D52" w:rsidRDefault="00A4459B" w:rsidP="0071566A">
            <w:pPr>
              <w:rPr>
                <w:lang w:val="fr-FR"/>
              </w:rPr>
            </w:pPr>
            <w:r>
              <w:rPr>
                <w:lang w:val="fr-FR"/>
              </w:rPr>
              <w:t>IPP %</w:t>
            </w:r>
          </w:p>
        </w:tc>
      </w:tr>
      <w:tr w:rsidR="00A4459B" w:rsidRPr="00787D52" w14:paraId="71B99BFB" w14:textId="77777777" w:rsidTr="0058692C">
        <w:tc>
          <w:tcPr>
            <w:tcW w:w="2376" w:type="dxa"/>
          </w:tcPr>
          <w:p w14:paraId="3E44ECD2" w14:textId="77777777" w:rsidR="00A4459B" w:rsidRPr="00787D52" w:rsidRDefault="00A4459B" w:rsidP="00A4459B">
            <w:pPr>
              <w:rPr>
                <w:rFonts w:ascii="Arial" w:hAnsi="Arial" w:cs="Arial"/>
                <w:sz w:val="20"/>
                <w:lang w:val="fr-FR"/>
              </w:rPr>
            </w:pPr>
          </w:p>
        </w:tc>
        <w:tc>
          <w:tcPr>
            <w:tcW w:w="1701" w:type="dxa"/>
          </w:tcPr>
          <w:p w14:paraId="753DFD91" w14:textId="77777777" w:rsidR="00A4459B" w:rsidRPr="00787D52" w:rsidRDefault="00A4459B" w:rsidP="00A4459B">
            <w:pPr>
              <w:rPr>
                <w:rFonts w:ascii="Arial" w:hAnsi="Arial" w:cs="Arial"/>
                <w:sz w:val="20"/>
                <w:lang w:val="fr-FR"/>
              </w:rPr>
            </w:pPr>
          </w:p>
        </w:tc>
        <w:tc>
          <w:tcPr>
            <w:tcW w:w="1701" w:type="dxa"/>
          </w:tcPr>
          <w:p w14:paraId="6635963D" w14:textId="6D25EBDA" w:rsidR="00A4459B" w:rsidRPr="00787D52" w:rsidRDefault="00A4459B" w:rsidP="00A4459B">
            <w:pPr>
              <w:rPr>
                <w:rFonts w:ascii="Arial" w:hAnsi="Arial" w:cs="Arial"/>
                <w:sz w:val="20"/>
                <w:lang w:val="fr-FR"/>
              </w:rPr>
            </w:pPr>
          </w:p>
        </w:tc>
        <w:tc>
          <w:tcPr>
            <w:tcW w:w="1418" w:type="dxa"/>
          </w:tcPr>
          <w:p w14:paraId="30D19806" w14:textId="62D5F305" w:rsidR="00A4459B" w:rsidRPr="00787D52" w:rsidRDefault="00A4459B" w:rsidP="00A4459B">
            <w:pPr>
              <w:rPr>
                <w:rFonts w:ascii="Arial" w:hAnsi="Arial" w:cs="Arial"/>
                <w:sz w:val="20"/>
                <w:lang w:val="fr-FR"/>
              </w:rPr>
            </w:pPr>
          </w:p>
        </w:tc>
        <w:tc>
          <w:tcPr>
            <w:tcW w:w="1984" w:type="dxa"/>
          </w:tcPr>
          <w:p w14:paraId="73C1ED4D" w14:textId="77777777" w:rsidR="00A4459B" w:rsidRPr="00787D52" w:rsidRDefault="00A4459B" w:rsidP="00A4459B">
            <w:pPr>
              <w:rPr>
                <w:rFonts w:ascii="Arial" w:hAnsi="Arial" w:cs="Arial"/>
                <w:sz w:val="20"/>
                <w:lang w:val="fr-FR"/>
              </w:rPr>
            </w:pPr>
          </w:p>
        </w:tc>
      </w:tr>
    </w:tbl>
    <w:p w14:paraId="78A1D382" w14:textId="77777777" w:rsidR="00A4459B" w:rsidRPr="00085569" w:rsidRDefault="00A4459B" w:rsidP="00A4459B">
      <w:pPr>
        <w:rPr>
          <w:rFonts w:asciiTheme="majorHAnsi" w:hAnsiTheme="majorHAnsi"/>
          <w:lang w:val="fr-FR"/>
        </w:rPr>
      </w:pPr>
    </w:p>
    <w:p w14:paraId="733C0EA5" w14:textId="77777777" w:rsidR="00054A47" w:rsidRDefault="00054A47">
      <w:pPr>
        <w:rPr>
          <w:bCs/>
          <w:caps/>
          <w:color w:val="FFFFFF" w:themeColor="background1"/>
          <w:spacing w:val="15"/>
          <w:sz w:val="28"/>
          <w:szCs w:val="28"/>
        </w:rPr>
      </w:pPr>
      <w:r>
        <w:br w:type="page"/>
      </w:r>
    </w:p>
    <w:p w14:paraId="620AC9D9" w14:textId="77777777" w:rsidR="00A4459B" w:rsidRPr="00054A47" w:rsidRDefault="00A4459B" w:rsidP="00A4459B">
      <w:pPr>
        <w:pStyle w:val="Titre1"/>
      </w:pPr>
      <w:bookmarkStart w:id="3" w:name="_Toc25071094"/>
      <w:r w:rsidRPr="00A4459B">
        <w:lastRenderedPageBreak/>
        <w:t>Economies annuelles vérifiées selon Plan de M&amp;V</w:t>
      </w:r>
      <w:bookmarkEnd w:id="3"/>
      <w:r w:rsidRPr="00A4459B">
        <w:t xml:space="preserve"> </w:t>
      </w:r>
    </w:p>
    <w:p w14:paraId="52EE780D" w14:textId="77777777" w:rsidR="00A4459B" w:rsidRPr="003C07EA" w:rsidRDefault="00A4459B" w:rsidP="00EA7D03">
      <w:pPr>
        <w:rPr>
          <w:lang w:val="fr-FR"/>
        </w:rPr>
      </w:pPr>
      <w:r w:rsidRPr="003C07EA">
        <w:rPr>
          <w:lang w:val="fr-FR"/>
        </w:rPr>
        <w:t xml:space="preserve">Economies calculées selon le Plan de M&amp;V : </w:t>
      </w:r>
    </w:p>
    <w:p w14:paraId="21806BFB" w14:textId="77777777" w:rsidR="00A4459B" w:rsidRPr="003C07EA" w:rsidRDefault="00A4459B" w:rsidP="00A4459B">
      <w:pPr>
        <w:rPr>
          <w:rFonts w:ascii="Arial" w:hAnsi="Arial" w:cs="Arial"/>
          <w:sz w:val="20"/>
          <w:lang w:val="fr-FR"/>
        </w:rPr>
      </w:pPr>
    </w:p>
    <w:tbl>
      <w:tblPr>
        <w:tblStyle w:val="Grilledutableau"/>
        <w:tblW w:w="0" w:type="auto"/>
        <w:tblLayout w:type="fixed"/>
        <w:tblLook w:val="00A0" w:firstRow="1" w:lastRow="0" w:firstColumn="1" w:lastColumn="0" w:noHBand="0" w:noVBand="0"/>
      </w:tblPr>
      <w:tblGrid>
        <w:gridCol w:w="1101"/>
        <w:gridCol w:w="850"/>
        <w:gridCol w:w="1134"/>
        <w:gridCol w:w="851"/>
        <w:gridCol w:w="1417"/>
        <w:gridCol w:w="1276"/>
        <w:gridCol w:w="1276"/>
        <w:gridCol w:w="1276"/>
      </w:tblGrid>
      <w:tr w:rsidR="00C50786" w:rsidRPr="003C07EA" w14:paraId="5AE82999" w14:textId="77777777" w:rsidTr="00C50786">
        <w:trPr>
          <w:trHeight w:val="647"/>
        </w:trPr>
        <w:tc>
          <w:tcPr>
            <w:tcW w:w="1101" w:type="dxa"/>
            <w:vMerge w:val="restart"/>
          </w:tcPr>
          <w:p w14:paraId="56BB4D2E" w14:textId="77777777" w:rsidR="00C50786" w:rsidRPr="00D52228" w:rsidRDefault="00C50786" w:rsidP="00EA7D03">
            <w:pPr>
              <w:rPr>
                <w:sz w:val="22"/>
                <w:lang w:val="fr-FR"/>
              </w:rPr>
            </w:pPr>
            <w:r w:rsidRPr="00D52228">
              <w:rPr>
                <w:sz w:val="22"/>
                <w:lang w:val="fr-FR"/>
              </w:rPr>
              <w:t>Energie</w:t>
            </w:r>
          </w:p>
        </w:tc>
        <w:tc>
          <w:tcPr>
            <w:tcW w:w="2835" w:type="dxa"/>
            <w:gridSpan w:val="3"/>
            <w:vMerge w:val="restart"/>
          </w:tcPr>
          <w:p w14:paraId="6A8CC51C" w14:textId="77777777" w:rsidR="00C50786" w:rsidRPr="00D52228" w:rsidRDefault="00C50786" w:rsidP="00EA7D03">
            <w:pPr>
              <w:rPr>
                <w:sz w:val="22"/>
              </w:rPr>
            </w:pPr>
            <w:r w:rsidRPr="00D52228">
              <w:rPr>
                <w:sz w:val="22"/>
              </w:rPr>
              <w:t>Economies</w:t>
            </w:r>
          </w:p>
        </w:tc>
        <w:tc>
          <w:tcPr>
            <w:tcW w:w="1417" w:type="dxa"/>
            <w:vMerge w:val="restart"/>
          </w:tcPr>
          <w:p w14:paraId="3572B67D" w14:textId="77777777" w:rsidR="00C50786" w:rsidRPr="00D52228" w:rsidRDefault="00C50786" w:rsidP="00EA7D03">
            <w:pPr>
              <w:rPr>
                <w:sz w:val="22"/>
                <w:lang w:val="fr-FR"/>
              </w:rPr>
            </w:pPr>
            <w:r w:rsidRPr="00D52228">
              <w:rPr>
                <w:sz w:val="22"/>
                <w:lang w:val="fr-FR"/>
              </w:rPr>
              <w:t>Valorisation</w:t>
            </w:r>
          </w:p>
          <w:p w14:paraId="0CCFA1CB" w14:textId="77777777" w:rsidR="00C50786" w:rsidRPr="00D52228" w:rsidRDefault="00C50786" w:rsidP="00EA7D03">
            <w:pPr>
              <w:rPr>
                <w:sz w:val="22"/>
                <w:lang w:val="fr-FR"/>
              </w:rPr>
            </w:pPr>
            <w:r w:rsidRPr="00D52228">
              <w:rPr>
                <w:sz w:val="22"/>
                <w:lang w:val="fr-FR"/>
              </w:rPr>
              <w:t>Energie Primaire</w:t>
            </w:r>
          </w:p>
        </w:tc>
        <w:tc>
          <w:tcPr>
            <w:tcW w:w="3828" w:type="dxa"/>
            <w:gridSpan w:val="3"/>
            <w:tcBorders>
              <w:bottom w:val="nil"/>
            </w:tcBorders>
          </w:tcPr>
          <w:p w14:paraId="147EAE0F" w14:textId="77777777" w:rsidR="00C50786" w:rsidRPr="00D52228" w:rsidRDefault="00C50786" w:rsidP="00EA7D03">
            <w:pPr>
              <w:rPr>
                <w:sz w:val="22"/>
                <w:szCs w:val="13"/>
                <w:lang w:val="fr-FR"/>
              </w:rPr>
            </w:pPr>
            <w:r w:rsidRPr="00D52228">
              <w:rPr>
                <w:sz w:val="22"/>
                <w:szCs w:val="13"/>
                <w:lang w:val="fr-FR"/>
              </w:rPr>
              <w:t xml:space="preserve">Référence pièces annexe détaillant :            </w:t>
            </w:r>
          </w:p>
        </w:tc>
      </w:tr>
      <w:tr w:rsidR="0058692C" w:rsidRPr="003C07EA" w14:paraId="02A9C029" w14:textId="77777777" w:rsidTr="0058692C">
        <w:trPr>
          <w:trHeight w:val="469"/>
        </w:trPr>
        <w:tc>
          <w:tcPr>
            <w:tcW w:w="1101" w:type="dxa"/>
            <w:vMerge/>
            <w:tcBorders>
              <w:bottom w:val="nil"/>
            </w:tcBorders>
          </w:tcPr>
          <w:p w14:paraId="1790BC9C" w14:textId="77777777" w:rsidR="0058692C" w:rsidRPr="00D52228" w:rsidRDefault="0058692C" w:rsidP="00EA7D03">
            <w:pPr>
              <w:rPr>
                <w:sz w:val="22"/>
                <w:lang w:val="fr-FR"/>
              </w:rPr>
            </w:pPr>
          </w:p>
        </w:tc>
        <w:tc>
          <w:tcPr>
            <w:tcW w:w="2835" w:type="dxa"/>
            <w:gridSpan w:val="3"/>
            <w:vMerge/>
            <w:tcBorders>
              <w:bottom w:val="nil"/>
            </w:tcBorders>
          </w:tcPr>
          <w:p w14:paraId="26A060F9" w14:textId="77777777" w:rsidR="0058692C" w:rsidRPr="00D52228" w:rsidRDefault="0058692C" w:rsidP="00EA7D03">
            <w:pPr>
              <w:rPr>
                <w:sz w:val="22"/>
              </w:rPr>
            </w:pPr>
          </w:p>
        </w:tc>
        <w:tc>
          <w:tcPr>
            <w:tcW w:w="1417" w:type="dxa"/>
            <w:vMerge/>
            <w:tcBorders>
              <w:bottom w:val="nil"/>
            </w:tcBorders>
          </w:tcPr>
          <w:p w14:paraId="71B5020D" w14:textId="77777777" w:rsidR="0058692C" w:rsidRPr="00D52228" w:rsidRDefault="0058692C" w:rsidP="00EA7D03">
            <w:pPr>
              <w:rPr>
                <w:sz w:val="22"/>
                <w:lang w:val="fr-FR"/>
              </w:rPr>
            </w:pPr>
          </w:p>
        </w:tc>
        <w:tc>
          <w:tcPr>
            <w:tcW w:w="1276" w:type="dxa"/>
            <w:vMerge w:val="restart"/>
            <w:vAlign w:val="center"/>
          </w:tcPr>
          <w:p w14:paraId="481CA582" w14:textId="77777777" w:rsidR="0058692C" w:rsidRPr="00D52228" w:rsidRDefault="0058692C" w:rsidP="0058692C">
            <w:pPr>
              <w:jc w:val="center"/>
              <w:rPr>
                <w:sz w:val="22"/>
                <w:szCs w:val="13"/>
                <w:lang w:val="fr-FR"/>
              </w:rPr>
            </w:pPr>
            <w:r w:rsidRPr="00D52228">
              <w:rPr>
                <w:sz w:val="22"/>
                <w:szCs w:val="13"/>
                <w:lang w:val="fr-FR"/>
              </w:rPr>
              <w:t>Calculs et Données Relevées</w:t>
            </w:r>
          </w:p>
        </w:tc>
        <w:tc>
          <w:tcPr>
            <w:tcW w:w="1276" w:type="dxa"/>
            <w:vMerge w:val="restart"/>
            <w:vAlign w:val="center"/>
          </w:tcPr>
          <w:p w14:paraId="0E063E93" w14:textId="77777777" w:rsidR="0058692C" w:rsidRPr="00D52228" w:rsidRDefault="0058692C" w:rsidP="0058692C">
            <w:pPr>
              <w:jc w:val="center"/>
              <w:rPr>
                <w:sz w:val="22"/>
                <w:szCs w:val="13"/>
                <w:lang w:val="fr-FR"/>
              </w:rPr>
            </w:pPr>
            <w:r w:rsidRPr="00D52228">
              <w:rPr>
                <w:sz w:val="22"/>
                <w:szCs w:val="13"/>
                <w:lang w:val="fr-FR"/>
              </w:rPr>
              <w:t>Corrections     apportées aux données</w:t>
            </w:r>
          </w:p>
        </w:tc>
        <w:tc>
          <w:tcPr>
            <w:tcW w:w="1276" w:type="dxa"/>
            <w:vMerge w:val="restart"/>
            <w:vAlign w:val="center"/>
          </w:tcPr>
          <w:p w14:paraId="209B58C8" w14:textId="27171D21" w:rsidR="0058692C" w:rsidRPr="00D52228" w:rsidRDefault="0058692C" w:rsidP="0058692C">
            <w:pPr>
              <w:jc w:val="center"/>
              <w:rPr>
                <w:sz w:val="22"/>
                <w:szCs w:val="13"/>
                <w:lang w:val="fr-FR"/>
              </w:rPr>
            </w:pPr>
            <w:r w:rsidRPr="00D52228">
              <w:rPr>
                <w:sz w:val="22"/>
                <w:szCs w:val="13"/>
                <w:lang w:val="fr-FR"/>
              </w:rPr>
              <w:t>Estimations Option A</w:t>
            </w:r>
          </w:p>
        </w:tc>
      </w:tr>
      <w:tr w:rsidR="0058692C" w:rsidRPr="003C07EA" w14:paraId="6A5CD27F" w14:textId="77777777" w:rsidTr="001A3B00">
        <w:tc>
          <w:tcPr>
            <w:tcW w:w="1101" w:type="dxa"/>
            <w:tcBorders>
              <w:top w:val="nil"/>
              <w:right w:val="single" w:sz="4" w:space="0" w:color="auto"/>
            </w:tcBorders>
          </w:tcPr>
          <w:p w14:paraId="453D8DA8" w14:textId="77777777" w:rsidR="0058692C" w:rsidRPr="00D52228" w:rsidRDefault="0058692C" w:rsidP="00EA7D03">
            <w:pPr>
              <w:rPr>
                <w:sz w:val="22"/>
                <w:lang w:val="fr-FR"/>
              </w:rPr>
            </w:pPr>
          </w:p>
        </w:tc>
        <w:tc>
          <w:tcPr>
            <w:tcW w:w="850" w:type="dxa"/>
            <w:tcBorders>
              <w:top w:val="nil"/>
              <w:left w:val="single" w:sz="4" w:space="0" w:color="auto"/>
              <w:right w:val="nil"/>
            </w:tcBorders>
          </w:tcPr>
          <w:p w14:paraId="657038AD" w14:textId="44D8E527" w:rsidR="0058692C" w:rsidRPr="00D52228" w:rsidRDefault="0058692C" w:rsidP="00EA7D03">
            <w:pPr>
              <w:rPr>
                <w:sz w:val="22"/>
                <w:lang w:val="fr-FR"/>
              </w:rPr>
            </w:pPr>
            <w:r w:rsidRPr="00D52228">
              <w:rPr>
                <w:sz w:val="22"/>
                <w:lang w:val="fr-FR"/>
              </w:rPr>
              <w:t>kWh</w:t>
            </w:r>
            <w:r>
              <w:rPr>
                <w:sz w:val="22"/>
                <w:lang w:val="fr-FR"/>
              </w:rPr>
              <w:t xml:space="preserve"> (</w:t>
            </w:r>
            <w:proofErr w:type="spellStart"/>
            <w:r>
              <w:rPr>
                <w:sz w:val="22"/>
                <w:lang w:val="fr-FR"/>
              </w:rPr>
              <w:t>Ef</w:t>
            </w:r>
            <w:proofErr w:type="spellEnd"/>
            <w:r>
              <w:rPr>
                <w:sz w:val="22"/>
                <w:lang w:val="fr-FR"/>
              </w:rPr>
              <w:t>)</w:t>
            </w:r>
          </w:p>
        </w:tc>
        <w:tc>
          <w:tcPr>
            <w:tcW w:w="1134" w:type="dxa"/>
            <w:tcBorders>
              <w:top w:val="nil"/>
              <w:left w:val="nil"/>
              <w:right w:val="nil"/>
            </w:tcBorders>
          </w:tcPr>
          <w:p w14:paraId="1D3B431B" w14:textId="77777777" w:rsidR="0058692C" w:rsidRPr="00D52228" w:rsidRDefault="0058692C" w:rsidP="00EA7D03">
            <w:pPr>
              <w:rPr>
                <w:sz w:val="22"/>
                <w:lang w:val="fr-FR"/>
              </w:rPr>
            </w:pPr>
            <w:r w:rsidRPr="00D52228">
              <w:rPr>
                <w:sz w:val="22"/>
                <w:lang w:val="fr-FR"/>
              </w:rPr>
              <w:t>kW</w:t>
            </w:r>
          </w:p>
        </w:tc>
        <w:tc>
          <w:tcPr>
            <w:tcW w:w="851" w:type="dxa"/>
            <w:tcBorders>
              <w:top w:val="nil"/>
              <w:left w:val="nil"/>
              <w:right w:val="single" w:sz="4" w:space="0" w:color="auto"/>
            </w:tcBorders>
          </w:tcPr>
          <w:p w14:paraId="058A18C3" w14:textId="77777777" w:rsidR="0058692C" w:rsidRPr="00D52228" w:rsidRDefault="0058692C" w:rsidP="00EA7D03">
            <w:pPr>
              <w:rPr>
                <w:sz w:val="22"/>
                <w:lang w:val="fr-FR"/>
              </w:rPr>
            </w:pPr>
            <w:r w:rsidRPr="00D52228">
              <w:rPr>
                <w:sz w:val="22"/>
                <w:lang w:val="fr-FR"/>
              </w:rPr>
              <w:t>IPP</w:t>
            </w:r>
          </w:p>
        </w:tc>
        <w:tc>
          <w:tcPr>
            <w:tcW w:w="1417" w:type="dxa"/>
            <w:tcBorders>
              <w:top w:val="nil"/>
              <w:left w:val="single" w:sz="4" w:space="0" w:color="auto"/>
            </w:tcBorders>
          </w:tcPr>
          <w:p w14:paraId="1DE49BED" w14:textId="3FD1CA38" w:rsidR="0058692C" w:rsidRPr="00D52228" w:rsidRDefault="0058692C" w:rsidP="00EA7D03">
            <w:pPr>
              <w:rPr>
                <w:sz w:val="22"/>
                <w:lang w:val="fr-FR"/>
              </w:rPr>
            </w:pPr>
            <w:r w:rsidRPr="00D52228">
              <w:rPr>
                <w:sz w:val="22"/>
                <w:lang w:val="fr-FR"/>
              </w:rPr>
              <w:t xml:space="preserve">kWh </w:t>
            </w:r>
            <w:r>
              <w:rPr>
                <w:sz w:val="22"/>
                <w:lang w:val="fr-FR"/>
              </w:rPr>
              <w:t>(</w:t>
            </w:r>
            <w:r w:rsidRPr="00D52228">
              <w:rPr>
                <w:sz w:val="22"/>
                <w:lang w:val="fr-FR"/>
              </w:rPr>
              <w:t>EP</w:t>
            </w:r>
            <w:r>
              <w:rPr>
                <w:sz w:val="22"/>
                <w:lang w:val="fr-FR"/>
              </w:rPr>
              <w:t>)</w:t>
            </w:r>
          </w:p>
        </w:tc>
        <w:tc>
          <w:tcPr>
            <w:tcW w:w="1276" w:type="dxa"/>
            <w:vMerge/>
          </w:tcPr>
          <w:p w14:paraId="663E9795" w14:textId="2E730844" w:rsidR="0058692C" w:rsidRPr="0058692C" w:rsidRDefault="0058692C" w:rsidP="00A4459B">
            <w:pPr>
              <w:rPr>
                <w:rFonts w:cs="Arial"/>
                <w:i/>
                <w:sz w:val="22"/>
                <w:lang w:val="fr-FR"/>
              </w:rPr>
            </w:pPr>
          </w:p>
        </w:tc>
        <w:tc>
          <w:tcPr>
            <w:tcW w:w="1276" w:type="dxa"/>
            <w:vMerge/>
          </w:tcPr>
          <w:p w14:paraId="0A4A09B9" w14:textId="77777777" w:rsidR="0058692C" w:rsidRPr="00D52228" w:rsidRDefault="0058692C" w:rsidP="00A4459B">
            <w:pPr>
              <w:rPr>
                <w:rFonts w:ascii="Arial" w:hAnsi="Arial" w:cs="Arial"/>
                <w:sz w:val="22"/>
                <w:lang w:val="fr-FR"/>
              </w:rPr>
            </w:pPr>
          </w:p>
        </w:tc>
        <w:tc>
          <w:tcPr>
            <w:tcW w:w="1276" w:type="dxa"/>
            <w:vMerge/>
          </w:tcPr>
          <w:p w14:paraId="5563A279" w14:textId="77777777" w:rsidR="0058692C" w:rsidRPr="00D52228" w:rsidRDefault="0058692C" w:rsidP="00A4459B">
            <w:pPr>
              <w:rPr>
                <w:rFonts w:ascii="Arial" w:hAnsi="Arial" w:cs="Arial"/>
                <w:sz w:val="22"/>
                <w:lang w:val="fr-FR"/>
              </w:rPr>
            </w:pPr>
          </w:p>
        </w:tc>
      </w:tr>
      <w:tr w:rsidR="00E478E9" w:rsidRPr="003C07EA" w14:paraId="0DFF1484" w14:textId="77777777" w:rsidTr="00C50786">
        <w:tc>
          <w:tcPr>
            <w:tcW w:w="1101" w:type="dxa"/>
          </w:tcPr>
          <w:p w14:paraId="06044A7A" w14:textId="430206C5" w:rsidR="0058692C" w:rsidRPr="0058692C" w:rsidRDefault="0058692C" w:rsidP="0058692C">
            <w:pPr>
              <w:spacing w:before="0"/>
              <w:rPr>
                <w:i/>
                <w:color w:val="1F497D" w:themeColor="text2"/>
                <w:sz w:val="20"/>
                <w:lang w:val="fr-FR"/>
              </w:rPr>
            </w:pPr>
            <w:r w:rsidRPr="0058692C">
              <w:rPr>
                <w:i/>
                <w:color w:val="1F497D" w:themeColor="text2"/>
                <w:sz w:val="20"/>
                <w:lang w:val="fr-FR"/>
              </w:rPr>
              <w:t>Electricité</w:t>
            </w:r>
          </w:p>
        </w:tc>
        <w:tc>
          <w:tcPr>
            <w:tcW w:w="850" w:type="dxa"/>
          </w:tcPr>
          <w:p w14:paraId="6DA9D2DB" w14:textId="77777777" w:rsidR="00E478E9" w:rsidRPr="00D52228" w:rsidRDefault="00E478E9" w:rsidP="0058692C">
            <w:pPr>
              <w:spacing w:before="0"/>
              <w:rPr>
                <w:rFonts w:ascii="Arial" w:hAnsi="Arial" w:cs="Arial"/>
                <w:sz w:val="22"/>
                <w:lang w:val="fr-FR"/>
              </w:rPr>
            </w:pPr>
          </w:p>
        </w:tc>
        <w:tc>
          <w:tcPr>
            <w:tcW w:w="1134" w:type="dxa"/>
          </w:tcPr>
          <w:p w14:paraId="270AFFAA" w14:textId="77777777" w:rsidR="00E478E9" w:rsidRPr="00D52228" w:rsidRDefault="00E478E9" w:rsidP="0058692C">
            <w:pPr>
              <w:spacing w:before="0"/>
              <w:rPr>
                <w:rFonts w:ascii="Arial" w:hAnsi="Arial" w:cs="Arial"/>
                <w:sz w:val="22"/>
                <w:lang w:val="fr-FR"/>
              </w:rPr>
            </w:pPr>
          </w:p>
        </w:tc>
        <w:tc>
          <w:tcPr>
            <w:tcW w:w="851" w:type="dxa"/>
          </w:tcPr>
          <w:p w14:paraId="6BFEEA02" w14:textId="77777777" w:rsidR="00E478E9" w:rsidRPr="00D52228" w:rsidRDefault="00E478E9" w:rsidP="0058692C">
            <w:pPr>
              <w:spacing w:before="0"/>
              <w:rPr>
                <w:rFonts w:ascii="Arial" w:hAnsi="Arial" w:cs="Arial"/>
                <w:sz w:val="22"/>
                <w:lang w:val="fr-FR"/>
              </w:rPr>
            </w:pPr>
          </w:p>
        </w:tc>
        <w:tc>
          <w:tcPr>
            <w:tcW w:w="1417" w:type="dxa"/>
          </w:tcPr>
          <w:p w14:paraId="2D6432FB" w14:textId="77777777" w:rsidR="00E478E9" w:rsidRPr="00D52228" w:rsidRDefault="00E478E9" w:rsidP="0058692C">
            <w:pPr>
              <w:spacing w:before="0"/>
              <w:rPr>
                <w:rFonts w:ascii="Arial" w:hAnsi="Arial" w:cs="Arial"/>
                <w:sz w:val="22"/>
                <w:lang w:val="fr-FR"/>
              </w:rPr>
            </w:pPr>
          </w:p>
        </w:tc>
        <w:tc>
          <w:tcPr>
            <w:tcW w:w="1276" w:type="dxa"/>
          </w:tcPr>
          <w:p w14:paraId="7804A285" w14:textId="1F7503F7" w:rsidR="00E478E9" w:rsidRPr="00D52228" w:rsidRDefault="00FE36F6" w:rsidP="0058692C">
            <w:pPr>
              <w:spacing w:before="0"/>
              <w:rPr>
                <w:rFonts w:ascii="Arial" w:hAnsi="Arial" w:cs="Arial"/>
                <w:sz w:val="22"/>
                <w:lang w:val="fr-FR"/>
              </w:rPr>
            </w:pPr>
            <w:proofErr w:type="spellStart"/>
            <w:r>
              <w:rPr>
                <w:rFonts w:cs="Arial"/>
                <w:i/>
                <w:color w:val="1F497D" w:themeColor="text2"/>
                <w:sz w:val="20"/>
                <w:lang w:val="fr-FR"/>
              </w:rPr>
              <w:t>nomfichier</w:t>
            </w:r>
            <w:proofErr w:type="spellEnd"/>
          </w:p>
        </w:tc>
        <w:tc>
          <w:tcPr>
            <w:tcW w:w="1276" w:type="dxa"/>
          </w:tcPr>
          <w:p w14:paraId="64DBB243" w14:textId="40154E68" w:rsidR="00E478E9" w:rsidRPr="00FE36F6" w:rsidRDefault="00FE36F6" w:rsidP="0058692C">
            <w:pPr>
              <w:spacing w:before="0"/>
              <w:rPr>
                <w:rFonts w:cs="Arial"/>
                <w:i/>
                <w:color w:val="1F497D" w:themeColor="text2"/>
                <w:sz w:val="20"/>
                <w:lang w:val="fr-FR"/>
              </w:rPr>
            </w:pPr>
            <w:proofErr w:type="spellStart"/>
            <w:r w:rsidRPr="00FE36F6">
              <w:rPr>
                <w:rFonts w:cs="Arial"/>
                <w:i/>
                <w:color w:val="1F497D" w:themeColor="text2"/>
                <w:sz w:val="20"/>
                <w:lang w:val="fr-FR"/>
              </w:rPr>
              <w:t>nomfichier</w:t>
            </w:r>
            <w:proofErr w:type="spellEnd"/>
          </w:p>
        </w:tc>
        <w:tc>
          <w:tcPr>
            <w:tcW w:w="1276" w:type="dxa"/>
          </w:tcPr>
          <w:p w14:paraId="5B52AE8C" w14:textId="37A410B8" w:rsidR="00E478E9" w:rsidRPr="00D52228" w:rsidRDefault="00FE36F6" w:rsidP="0058692C">
            <w:pPr>
              <w:spacing w:before="0"/>
              <w:rPr>
                <w:rFonts w:ascii="Arial" w:hAnsi="Arial" w:cs="Arial"/>
                <w:sz w:val="22"/>
                <w:lang w:val="fr-FR"/>
              </w:rPr>
            </w:pPr>
            <w:proofErr w:type="spellStart"/>
            <w:r>
              <w:rPr>
                <w:rFonts w:cs="Arial"/>
                <w:i/>
                <w:color w:val="1F497D" w:themeColor="text2"/>
                <w:sz w:val="20"/>
                <w:lang w:val="fr-FR"/>
              </w:rPr>
              <w:t>nomfichier</w:t>
            </w:r>
            <w:proofErr w:type="spellEnd"/>
          </w:p>
        </w:tc>
      </w:tr>
      <w:tr w:rsidR="00EA7D03" w:rsidRPr="003C07EA" w14:paraId="226E583B" w14:textId="77777777" w:rsidTr="00C50786">
        <w:tc>
          <w:tcPr>
            <w:tcW w:w="1101" w:type="dxa"/>
          </w:tcPr>
          <w:p w14:paraId="0DC2D5C3" w14:textId="3FCA7CD9" w:rsidR="00EA7D03" w:rsidRPr="0058692C" w:rsidRDefault="0058692C" w:rsidP="0058692C">
            <w:pPr>
              <w:spacing w:before="0"/>
              <w:rPr>
                <w:i/>
                <w:color w:val="1F497D" w:themeColor="text2"/>
                <w:sz w:val="20"/>
                <w:lang w:val="fr-FR"/>
              </w:rPr>
            </w:pPr>
            <w:r w:rsidRPr="0058692C">
              <w:rPr>
                <w:i/>
                <w:color w:val="1F497D" w:themeColor="text2"/>
                <w:sz w:val="20"/>
                <w:lang w:val="fr-FR"/>
              </w:rPr>
              <w:t>Gaz</w:t>
            </w:r>
          </w:p>
        </w:tc>
        <w:tc>
          <w:tcPr>
            <w:tcW w:w="850" w:type="dxa"/>
          </w:tcPr>
          <w:p w14:paraId="068F4A19" w14:textId="77777777" w:rsidR="00EA7D03" w:rsidRPr="00D52228" w:rsidRDefault="00EA7D03" w:rsidP="0058692C">
            <w:pPr>
              <w:spacing w:before="0"/>
              <w:rPr>
                <w:rFonts w:ascii="Arial" w:hAnsi="Arial" w:cs="Arial"/>
                <w:sz w:val="22"/>
                <w:lang w:val="fr-FR"/>
              </w:rPr>
            </w:pPr>
          </w:p>
        </w:tc>
        <w:tc>
          <w:tcPr>
            <w:tcW w:w="1134" w:type="dxa"/>
          </w:tcPr>
          <w:p w14:paraId="421A53A9" w14:textId="77777777" w:rsidR="00EA7D03" w:rsidRPr="00D52228" w:rsidRDefault="00EA7D03" w:rsidP="0058692C">
            <w:pPr>
              <w:spacing w:before="0"/>
              <w:rPr>
                <w:rFonts w:ascii="Arial" w:hAnsi="Arial" w:cs="Arial"/>
                <w:sz w:val="22"/>
                <w:lang w:val="fr-FR"/>
              </w:rPr>
            </w:pPr>
          </w:p>
        </w:tc>
        <w:tc>
          <w:tcPr>
            <w:tcW w:w="851" w:type="dxa"/>
          </w:tcPr>
          <w:p w14:paraId="0708452D" w14:textId="77777777" w:rsidR="00EA7D03" w:rsidRPr="00D52228" w:rsidRDefault="00EA7D03" w:rsidP="0058692C">
            <w:pPr>
              <w:spacing w:before="0"/>
              <w:rPr>
                <w:rFonts w:ascii="Arial" w:hAnsi="Arial" w:cs="Arial"/>
                <w:sz w:val="22"/>
                <w:lang w:val="fr-FR"/>
              </w:rPr>
            </w:pPr>
          </w:p>
        </w:tc>
        <w:tc>
          <w:tcPr>
            <w:tcW w:w="1417" w:type="dxa"/>
          </w:tcPr>
          <w:p w14:paraId="63528D76" w14:textId="77777777" w:rsidR="00EA7D03" w:rsidRPr="00D52228" w:rsidRDefault="00EA7D03" w:rsidP="0058692C">
            <w:pPr>
              <w:spacing w:before="0"/>
              <w:rPr>
                <w:rFonts w:ascii="Arial" w:hAnsi="Arial" w:cs="Arial"/>
                <w:sz w:val="22"/>
                <w:lang w:val="fr-FR"/>
              </w:rPr>
            </w:pPr>
          </w:p>
        </w:tc>
        <w:tc>
          <w:tcPr>
            <w:tcW w:w="1276" w:type="dxa"/>
          </w:tcPr>
          <w:p w14:paraId="7109D7F5" w14:textId="2C22380A" w:rsidR="00EA7D03" w:rsidRPr="00D52228" w:rsidRDefault="00FE36F6" w:rsidP="0058692C">
            <w:pPr>
              <w:spacing w:before="0"/>
              <w:rPr>
                <w:rFonts w:ascii="Arial" w:hAnsi="Arial" w:cs="Arial"/>
                <w:sz w:val="22"/>
                <w:lang w:val="fr-FR"/>
              </w:rPr>
            </w:pPr>
            <w:proofErr w:type="spellStart"/>
            <w:r>
              <w:rPr>
                <w:rFonts w:cs="Arial"/>
                <w:i/>
                <w:color w:val="1F497D" w:themeColor="text2"/>
                <w:sz w:val="20"/>
                <w:lang w:val="fr-FR"/>
              </w:rPr>
              <w:t>nomfichier</w:t>
            </w:r>
            <w:proofErr w:type="spellEnd"/>
          </w:p>
        </w:tc>
        <w:tc>
          <w:tcPr>
            <w:tcW w:w="1276" w:type="dxa"/>
          </w:tcPr>
          <w:p w14:paraId="21AEC805" w14:textId="37CC9F44" w:rsidR="00EA7D03" w:rsidRPr="00D52228" w:rsidRDefault="00FE36F6" w:rsidP="0058692C">
            <w:pPr>
              <w:spacing w:before="0"/>
              <w:rPr>
                <w:rFonts w:ascii="Arial" w:hAnsi="Arial" w:cs="Arial"/>
                <w:sz w:val="22"/>
                <w:lang w:val="fr-FR"/>
              </w:rPr>
            </w:pPr>
            <w:proofErr w:type="spellStart"/>
            <w:r>
              <w:rPr>
                <w:rFonts w:cs="Arial"/>
                <w:i/>
                <w:color w:val="1F497D" w:themeColor="text2"/>
                <w:sz w:val="20"/>
                <w:lang w:val="fr-FR"/>
              </w:rPr>
              <w:t>nomfichier</w:t>
            </w:r>
            <w:proofErr w:type="spellEnd"/>
          </w:p>
        </w:tc>
        <w:tc>
          <w:tcPr>
            <w:tcW w:w="1276" w:type="dxa"/>
          </w:tcPr>
          <w:p w14:paraId="493C1E97" w14:textId="4006C00E" w:rsidR="00EA7D03" w:rsidRPr="00D52228" w:rsidRDefault="00FE36F6" w:rsidP="0058692C">
            <w:pPr>
              <w:spacing w:before="0"/>
              <w:rPr>
                <w:rFonts w:ascii="Arial" w:hAnsi="Arial" w:cs="Arial"/>
                <w:sz w:val="22"/>
                <w:lang w:val="fr-FR"/>
              </w:rPr>
            </w:pPr>
            <w:proofErr w:type="spellStart"/>
            <w:r>
              <w:rPr>
                <w:rFonts w:cs="Arial"/>
                <w:i/>
                <w:color w:val="1F497D" w:themeColor="text2"/>
                <w:sz w:val="20"/>
                <w:lang w:val="fr-FR"/>
              </w:rPr>
              <w:t>nomfichier</w:t>
            </w:r>
            <w:proofErr w:type="spellEnd"/>
          </w:p>
        </w:tc>
      </w:tr>
    </w:tbl>
    <w:p w14:paraId="28C47974" w14:textId="77777777" w:rsidR="00602E86" w:rsidRDefault="00602E86" w:rsidP="00EA7D03">
      <w:pPr>
        <w:rPr>
          <w:rFonts w:ascii="Arial" w:hAnsi="Arial" w:cs="Arial"/>
          <w:sz w:val="20"/>
          <w:lang w:val="fr-FR"/>
        </w:rPr>
      </w:pPr>
    </w:p>
    <w:p w14:paraId="601A7852" w14:textId="77777777" w:rsidR="00A4459B" w:rsidRPr="003C07EA" w:rsidRDefault="00A4459B" w:rsidP="00EA7D03">
      <w:pPr>
        <w:rPr>
          <w:lang w:val="fr-FR"/>
        </w:rPr>
      </w:pPr>
      <w:r>
        <w:rPr>
          <w:lang w:val="fr-FR"/>
        </w:rPr>
        <w:t xml:space="preserve">Incertitude sur le gain </w:t>
      </w:r>
      <w:r w:rsidRPr="003C07EA">
        <w:rPr>
          <w:lang w:val="fr-FR"/>
        </w:rPr>
        <w:t xml:space="preserve">: </w:t>
      </w:r>
    </w:p>
    <w:tbl>
      <w:tblPr>
        <w:tblStyle w:val="Grilledutableau"/>
        <w:tblW w:w="0" w:type="auto"/>
        <w:tblLayout w:type="fixed"/>
        <w:tblLook w:val="00A0" w:firstRow="1" w:lastRow="0" w:firstColumn="1" w:lastColumn="0" w:noHBand="0" w:noVBand="0"/>
      </w:tblPr>
      <w:tblGrid>
        <w:gridCol w:w="1101"/>
        <w:gridCol w:w="1304"/>
        <w:gridCol w:w="1531"/>
      </w:tblGrid>
      <w:tr w:rsidR="00602E86" w:rsidRPr="008334CF" w14:paraId="6604CD57" w14:textId="77777777" w:rsidTr="00602E86">
        <w:trPr>
          <w:trHeight w:val="464"/>
        </w:trPr>
        <w:tc>
          <w:tcPr>
            <w:tcW w:w="1101" w:type="dxa"/>
            <w:vMerge w:val="restart"/>
            <w:vAlign w:val="center"/>
          </w:tcPr>
          <w:p w14:paraId="7286C91A" w14:textId="77777777" w:rsidR="00602E86" w:rsidRPr="003C07EA" w:rsidRDefault="00602E86" w:rsidP="00602E86">
            <w:pPr>
              <w:jc w:val="center"/>
              <w:rPr>
                <w:lang w:val="fr-FR"/>
              </w:rPr>
            </w:pPr>
            <w:r w:rsidRPr="003C07EA">
              <w:rPr>
                <w:lang w:val="fr-FR"/>
              </w:rPr>
              <w:t>Energie</w:t>
            </w:r>
          </w:p>
        </w:tc>
        <w:tc>
          <w:tcPr>
            <w:tcW w:w="2835" w:type="dxa"/>
            <w:gridSpan w:val="2"/>
            <w:tcBorders>
              <w:bottom w:val="nil"/>
            </w:tcBorders>
          </w:tcPr>
          <w:p w14:paraId="5F01E040" w14:textId="5E02B672" w:rsidR="00602E86" w:rsidRPr="008334CF" w:rsidRDefault="00602E86" w:rsidP="00602E86">
            <w:pPr>
              <w:spacing w:before="0"/>
              <w:jc w:val="center"/>
              <w:rPr>
                <w:lang w:val="fr-CH"/>
              </w:rPr>
            </w:pPr>
            <w:r w:rsidRPr="008334CF">
              <w:rPr>
                <w:lang w:val="fr-CH"/>
              </w:rPr>
              <w:t>Incertitude sur le gain</w:t>
            </w:r>
            <w:r w:rsidR="00FE36F6">
              <w:rPr>
                <w:lang w:val="fr-CH"/>
              </w:rPr>
              <w:t xml:space="preserve"> </w:t>
            </w:r>
            <w:r w:rsidR="00FE36F6" w:rsidRPr="00FE36F6">
              <w:rPr>
                <w:i/>
                <w:sz w:val="20"/>
                <w:lang w:val="fr-CH"/>
              </w:rPr>
              <w:t>(calculée sur les résultats réels)</w:t>
            </w:r>
          </w:p>
        </w:tc>
      </w:tr>
      <w:tr w:rsidR="00602E86" w:rsidRPr="008334CF" w14:paraId="65593306" w14:textId="77777777" w:rsidTr="00602E86">
        <w:trPr>
          <w:trHeight w:val="414"/>
        </w:trPr>
        <w:tc>
          <w:tcPr>
            <w:tcW w:w="1101" w:type="dxa"/>
            <w:vMerge/>
          </w:tcPr>
          <w:p w14:paraId="6146777E" w14:textId="77777777" w:rsidR="00602E86" w:rsidRPr="003C07EA" w:rsidRDefault="00602E86" w:rsidP="00A4459B">
            <w:pPr>
              <w:rPr>
                <w:rFonts w:ascii="Arial" w:hAnsi="Arial" w:cs="Arial"/>
                <w:sz w:val="20"/>
                <w:lang w:val="fr-FR"/>
              </w:rPr>
            </w:pPr>
          </w:p>
        </w:tc>
        <w:tc>
          <w:tcPr>
            <w:tcW w:w="1304" w:type="dxa"/>
            <w:tcBorders>
              <w:top w:val="nil"/>
              <w:right w:val="nil"/>
            </w:tcBorders>
            <w:vAlign w:val="center"/>
          </w:tcPr>
          <w:p w14:paraId="67630466" w14:textId="5799A2EB" w:rsidR="00602E86" w:rsidRPr="003C07EA" w:rsidRDefault="00602E86" w:rsidP="00602E86">
            <w:pPr>
              <w:spacing w:before="0"/>
              <w:jc w:val="center"/>
              <w:rPr>
                <w:rFonts w:ascii="Arial" w:hAnsi="Arial" w:cs="Arial"/>
                <w:sz w:val="20"/>
                <w:lang w:val="fr-FR"/>
              </w:rPr>
            </w:pPr>
            <w:r w:rsidRPr="008334CF">
              <w:rPr>
                <w:lang w:val="fr-CH"/>
              </w:rPr>
              <w:t>kWh</w:t>
            </w:r>
          </w:p>
        </w:tc>
        <w:tc>
          <w:tcPr>
            <w:tcW w:w="1531" w:type="dxa"/>
            <w:tcBorders>
              <w:top w:val="nil"/>
              <w:left w:val="nil"/>
            </w:tcBorders>
            <w:vAlign w:val="center"/>
          </w:tcPr>
          <w:p w14:paraId="5CAC9EE9" w14:textId="7F6C62E4" w:rsidR="00602E86" w:rsidRPr="003C07EA" w:rsidRDefault="00602E86" w:rsidP="00602E86">
            <w:pPr>
              <w:spacing w:before="0"/>
              <w:jc w:val="center"/>
              <w:rPr>
                <w:rFonts w:ascii="Arial" w:hAnsi="Arial" w:cs="Arial"/>
                <w:sz w:val="20"/>
                <w:lang w:val="fr-FR"/>
              </w:rPr>
            </w:pPr>
            <w:r>
              <w:rPr>
                <w:lang w:val="fr-CH"/>
              </w:rPr>
              <w:t>IPP</w:t>
            </w:r>
          </w:p>
        </w:tc>
      </w:tr>
      <w:tr w:rsidR="00602E86" w:rsidRPr="008334CF" w14:paraId="36BD3529" w14:textId="77777777" w:rsidTr="00FA556F">
        <w:tc>
          <w:tcPr>
            <w:tcW w:w="1101" w:type="dxa"/>
          </w:tcPr>
          <w:p w14:paraId="40321E32" w14:textId="77777777" w:rsidR="00602E86" w:rsidRPr="003C07EA" w:rsidRDefault="00602E86" w:rsidP="00602E86">
            <w:pPr>
              <w:jc w:val="center"/>
              <w:rPr>
                <w:rFonts w:ascii="Arial" w:hAnsi="Arial" w:cs="Arial"/>
                <w:sz w:val="20"/>
                <w:lang w:val="fr-FR"/>
              </w:rPr>
            </w:pPr>
          </w:p>
        </w:tc>
        <w:tc>
          <w:tcPr>
            <w:tcW w:w="1304" w:type="dxa"/>
          </w:tcPr>
          <w:p w14:paraId="5DBD4066" w14:textId="77777777" w:rsidR="00602E86" w:rsidRPr="003C07EA" w:rsidRDefault="00602E86" w:rsidP="00602E86">
            <w:pPr>
              <w:jc w:val="center"/>
              <w:rPr>
                <w:rFonts w:ascii="Arial" w:hAnsi="Arial" w:cs="Arial"/>
                <w:sz w:val="20"/>
                <w:lang w:val="fr-FR"/>
              </w:rPr>
            </w:pPr>
          </w:p>
        </w:tc>
        <w:tc>
          <w:tcPr>
            <w:tcW w:w="1531" w:type="dxa"/>
          </w:tcPr>
          <w:p w14:paraId="405C79E6" w14:textId="77777777" w:rsidR="00602E86" w:rsidRPr="003C07EA" w:rsidRDefault="00602E86" w:rsidP="00602E86">
            <w:pPr>
              <w:jc w:val="center"/>
              <w:rPr>
                <w:rFonts w:ascii="Arial" w:hAnsi="Arial" w:cs="Arial"/>
                <w:sz w:val="20"/>
                <w:lang w:val="fr-FR"/>
              </w:rPr>
            </w:pPr>
          </w:p>
        </w:tc>
      </w:tr>
    </w:tbl>
    <w:p w14:paraId="2A0759FA" w14:textId="77777777" w:rsidR="00C50786" w:rsidRPr="008F6D1C" w:rsidRDefault="00C50786" w:rsidP="00A4459B">
      <w:pPr>
        <w:rPr>
          <w:sz w:val="2"/>
          <w:szCs w:val="2"/>
          <w:lang w:val="fr-FR"/>
        </w:rPr>
      </w:pPr>
    </w:p>
    <w:p w14:paraId="77139BC4" w14:textId="77777777" w:rsidR="00A4459B" w:rsidRPr="00C50786" w:rsidRDefault="00C50786" w:rsidP="00A4459B">
      <w:pPr>
        <w:rPr>
          <w:lang w:val="fr-FR"/>
        </w:rPr>
      </w:pPr>
      <w:r w:rsidRPr="00C50786">
        <w:rPr>
          <w:lang w:val="fr-FR"/>
        </w:rPr>
        <w:t xml:space="preserve">Taux </w:t>
      </w:r>
      <w:r w:rsidR="008F6D1C">
        <w:rPr>
          <w:lang w:val="fr-FR"/>
        </w:rPr>
        <w:t xml:space="preserve">effectif </w:t>
      </w:r>
      <w:r w:rsidRPr="00C50786">
        <w:rPr>
          <w:lang w:val="fr-FR"/>
        </w:rPr>
        <w:t>de disponibilité des données :</w:t>
      </w:r>
    </w:p>
    <w:tbl>
      <w:tblPr>
        <w:tblStyle w:val="Grilledutableau"/>
        <w:tblW w:w="0" w:type="auto"/>
        <w:tblLook w:val="04A0" w:firstRow="1" w:lastRow="0" w:firstColumn="1" w:lastColumn="0" w:noHBand="0" w:noVBand="1"/>
      </w:tblPr>
      <w:tblGrid>
        <w:gridCol w:w="3017"/>
        <w:gridCol w:w="1367"/>
        <w:gridCol w:w="1397"/>
        <w:gridCol w:w="1397"/>
        <w:gridCol w:w="1425"/>
      </w:tblGrid>
      <w:tr w:rsidR="008F6D1C" w14:paraId="7F8C6ECE" w14:textId="77777777" w:rsidTr="003A0024">
        <w:tc>
          <w:tcPr>
            <w:tcW w:w="3017" w:type="dxa"/>
          </w:tcPr>
          <w:p w14:paraId="464BA723" w14:textId="77777777" w:rsidR="008F6D1C" w:rsidRPr="00D52228" w:rsidRDefault="008F6D1C" w:rsidP="00FE36F6">
            <w:pPr>
              <w:spacing w:before="0"/>
              <w:rPr>
                <w:sz w:val="22"/>
                <w:szCs w:val="15"/>
              </w:rPr>
            </w:pPr>
            <w:r w:rsidRPr="00D52228">
              <w:rPr>
                <w:sz w:val="22"/>
                <w:szCs w:val="15"/>
              </w:rPr>
              <w:t>Variable</w:t>
            </w:r>
          </w:p>
        </w:tc>
        <w:tc>
          <w:tcPr>
            <w:tcW w:w="1158" w:type="dxa"/>
          </w:tcPr>
          <w:p w14:paraId="5F57CA25" w14:textId="77777777" w:rsidR="008F6D1C" w:rsidRPr="00D52228" w:rsidRDefault="008F6D1C" w:rsidP="00FE36F6">
            <w:pPr>
              <w:spacing w:before="0"/>
              <w:rPr>
                <w:sz w:val="22"/>
                <w:szCs w:val="13"/>
              </w:rPr>
            </w:pPr>
            <w:r w:rsidRPr="00D52228">
              <w:rPr>
                <w:sz w:val="22"/>
                <w:szCs w:val="13"/>
              </w:rPr>
              <w:t>A</w:t>
            </w:r>
          </w:p>
          <w:p w14:paraId="45F2E4E1" w14:textId="77777777" w:rsidR="008F6D1C" w:rsidRPr="00D52228" w:rsidRDefault="008F6D1C" w:rsidP="00FE36F6">
            <w:pPr>
              <w:spacing w:before="0"/>
              <w:rPr>
                <w:sz w:val="22"/>
                <w:szCs w:val="15"/>
              </w:rPr>
            </w:pPr>
            <w:r w:rsidRPr="00D52228">
              <w:rPr>
                <w:sz w:val="22"/>
                <w:szCs w:val="13"/>
              </w:rPr>
              <w:t>Toutes les observations</w:t>
            </w:r>
          </w:p>
        </w:tc>
        <w:tc>
          <w:tcPr>
            <w:tcW w:w="1182" w:type="dxa"/>
          </w:tcPr>
          <w:p w14:paraId="124353BF" w14:textId="77777777" w:rsidR="008F6D1C" w:rsidRPr="00D52228" w:rsidRDefault="008F6D1C" w:rsidP="00FE36F6">
            <w:pPr>
              <w:spacing w:before="0"/>
              <w:rPr>
                <w:sz w:val="22"/>
                <w:szCs w:val="13"/>
              </w:rPr>
            </w:pPr>
            <w:r w:rsidRPr="00D52228">
              <w:rPr>
                <w:sz w:val="22"/>
                <w:szCs w:val="13"/>
              </w:rPr>
              <w:t>B</w:t>
            </w:r>
          </w:p>
          <w:p w14:paraId="3BF08F38" w14:textId="77777777" w:rsidR="008F6D1C" w:rsidRPr="00D52228" w:rsidRDefault="008F6D1C" w:rsidP="00FE36F6">
            <w:pPr>
              <w:spacing w:before="0"/>
              <w:rPr>
                <w:sz w:val="22"/>
              </w:rPr>
            </w:pPr>
            <w:r w:rsidRPr="00D52228">
              <w:rPr>
                <w:sz w:val="22"/>
                <w:szCs w:val="13"/>
              </w:rPr>
              <w:t>Observations erronées ou manquantes</w:t>
            </w:r>
          </w:p>
        </w:tc>
        <w:tc>
          <w:tcPr>
            <w:tcW w:w="1182" w:type="dxa"/>
          </w:tcPr>
          <w:p w14:paraId="16B3201A" w14:textId="77777777" w:rsidR="008F6D1C" w:rsidRPr="00D52228" w:rsidRDefault="008F6D1C" w:rsidP="00FE36F6">
            <w:pPr>
              <w:spacing w:before="0"/>
              <w:rPr>
                <w:sz w:val="22"/>
                <w:szCs w:val="13"/>
              </w:rPr>
            </w:pPr>
            <w:r w:rsidRPr="00D52228">
              <w:rPr>
                <w:sz w:val="22"/>
                <w:szCs w:val="13"/>
              </w:rPr>
              <w:t>C</w:t>
            </w:r>
          </w:p>
          <w:p w14:paraId="70E3473B" w14:textId="77777777" w:rsidR="008F6D1C" w:rsidRPr="00D52228" w:rsidRDefault="008F6D1C" w:rsidP="00FE36F6">
            <w:pPr>
              <w:spacing w:before="0"/>
              <w:rPr>
                <w:sz w:val="22"/>
                <w:szCs w:val="13"/>
              </w:rPr>
            </w:pPr>
            <w:r w:rsidRPr="00D52228">
              <w:rPr>
                <w:sz w:val="22"/>
                <w:szCs w:val="13"/>
              </w:rPr>
              <w:t>Observations corrigées</w:t>
            </w:r>
          </w:p>
        </w:tc>
        <w:tc>
          <w:tcPr>
            <w:tcW w:w="1182" w:type="dxa"/>
          </w:tcPr>
          <w:p w14:paraId="5A308EB4" w14:textId="77777777" w:rsidR="008F6D1C" w:rsidRPr="00D52228" w:rsidRDefault="008F6D1C" w:rsidP="00FE36F6">
            <w:pPr>
              <w:spacing w:before="0"/>
              <w:rPr>
                <w:sz w:val="22"/>
                <w:szCs w:val="13"/>
              </w:rPr>
            </w:pPr>
            <w:r w:rsidRPr="00D52228">
              <w:rPr>
                <w:sz w:val="22"/>
                <w:szCs w:val="13"/>
              </w:rPr>
              <w:t>D</w:t>
            </w:r>
          </w:p>
          <w:p w14:paraId="13DF7B5E" w14:textId="77777777" w:rsidR="008F6D1C" w:rsidRPr="00D52228" w:rsidRDefault="008F6D1C" w:rsidP="00FE36F6">
            <w:pPr>
              <w:spacing w:before="0"/>
              <w:rPr>
                <w:sz w:val="22"/>
                <w:szCs w:val="13"/>
              </w:rPr>
            </w:pPr>
            <w:r w:rsidRPr="00D52228">
              <w:rPr>
                <w:sz w:val="22"/>
                <w:szCs w:val="13"/>
              </w:rPr>
              <w:t>Taux de disponibilité : (A-B)/A</w:t>
            </w:r>
          </w:p>
        </w:tc>
      </w:tr>
      <w:tr w:rsidR="008F6D1C" w14:paraId="78AF5301" w14:textId="77777777" w:rsidTr="003A0024">
        <w:tc>
          <w:tcPr>
            <w:tcW w:w="3017" w:type="dxa"/>
          </w:tcPr>
          <w:p w14:paraId="4983D4BD" w14:textId="77777777" w:rsidR="008F6D1C" w:rsidRPr="00D52228" w:rsidRDefault="008F6D1C" w:rsidP="00FE36F6">
            <w:pPr>
              <w:spacing w:before="0"/>
              <w:rPr>
                <w:sz w:val="22"/>
                <w:szCs w:val="15"/>
              </w:rPr>
            </w:pPr>
            <w:r w:rsidRPr="00D52228">
              <w:rPr>
                <w:sz w:val="22"/>
                <w:szCs w:val="15"/>
              </w:rPr>
              <w:t>Nombre d’observations post de la Variable dépendante</w:t>
            </w:r>
          </w:p>
        </w:tc>
        <w:tc>
          <w:tcPr>
            <w:tcW w:w="1158" w:type="dxa"/>
          </w:tcPr>
          <w:p w14:paraId="618532E5" w14:textId="77777777" w:rsidR="008F6D1C" w:rsidRPr="00D52228" w:rsidRDefault="008F6D1C" w:rsidP="00FE36F6">
            <w:pPr>
              <w:spacing w:before="0"/>
              <w:rPr>
                <w:sz w:val="22"/>
              </w:rPr>
            </w:pPr>
          </w:p>
        </w:tc>
        <w:tc>
          <w:tcPr>
            <w:tcW w:w="1182" w:type="dxa"/>
          </w:tcPr>
          <w:p w14:paraId="4DFE6C08" w14:textId="77777777" w:rsidR="008F6D1C" w:rsidRPr="00D52228" w:rsidRDefault="008F6D1C" w:rsidP="00FE36F6">
            <w:pPr>
              <w:spacing w:before="0"/>
              <w:rPr>
                <w:sz w:val="22"/>
              </w:rPr>
            </w:pPr>
          </w:p>
        </w:tc>
        <w:tc>
          <w:tcPr>
            <w:tcW w:w="1182" w:type="dxa"/>
          </w:tcPr>
          <w:p w14:paraId="34835DE0" w14:textId="77777777" w:rsidR="008F6D1C" w:rsidRPr="00D52228" w:rsidRDefault="008F6D1C" w:rsidP="00FE36F6">
            <w:pPr>
              <w:spacing w:before="0"/>
              <w:rPr>
                <w:sz w:val="22"/>
              </w:rPr>
            </w:pPr>
          </w:p>
        </w:tc>
        <w:tc>
          <w:tcPr>
            <w:tcW w:w="1182" w:type="dxa"/>
          </w:tcPr>
          <w:p w14:paraId="2EB53497" w14:textId="77777777" w:rsidR="008F6D1C" w:rsidRPr="00D52228" w:rsidRDefault="008F6D1C" w:rsidP="00FE36F6">
            <w:pPr>
              <w:spacing w:before="0"/>
              <w:rPr>
                <w:sz w:val="22"/>
              </w:rPr>
            </w:pPr>
          </w:p>
        </w:tc>
      </w:tr>
      <w:tr w:rsidR="008F6D1C" w14:paraId="7A8D385C" w14:textId="77777777" w:rsidTr="003A0024">
        <w:tc>
          <w:tcPr>
            <w:tcW w:w="3017" w:type="dxa"/>
          </w:tcPr>
          <w:p w14:paraId="79103882" w14:textId="77777777" w:rsidR="008F6D1C" w:rsidRPr="00D52228" w:rsidRDefault="008F6D1C" w:rsidP="00FE36F6">
            <w:pPr>
              <w:spacing w:before="0"/>
              <w:rPr>
                <w:sz w:val="22"/>
                <w:szCs w:val="15"/>
              </w:rPr>
            </w:pPr>
            <w:r w:rsidRPr="00D52228">
              <w:rPr>
                <w:sz w:val="22"/>
                <w:szCs w:val="15"/>
              </w:rPr>
              <w:t>Nombre d’observations post de la variable indépendante 1</w:t>
            </w:r>
          </w:p>
        </w:tc>
        <w:tc>
          <w:tcPr>
            <w:tcW w:w="1158" w:type="dxa"/>
          </w:tcPr>
          <w:p w14:paraId="7E54C9D6" w14:textId="77777777" w:rsidR="008F6D1C" w:rsidRPr="00D52228" w:rsidRDefault="008F6D1C" w:rsidP="00FE36F6">
            <w:pPr>
              <w:spacing w:before="0"/>
              <w:rPr>
                <w:sz w:val="22"/>
              </w:rPr>
            </w:pPr>
          </w:p>
        </w:tc>
        <w:tc>
          <w:tcPr>
            <w:tcW w:w="1182" w:type="dxa"/>
          </w:tcPr>
          <w:p w14:paraId="15D00544" w14:textId="77777777" w:rsidR="008F6D1C" w:rsidRPr="00D52228" w:rsidRDefault="008F6D1C" w:rsidP="00FE36F6">
            <w:pPr>
              <w:spacing w:before="0"/>
              <w:rPr>
                <w:sz w:val="22"/>
              </w:rPr>
            </w:pPr>
          </w:p>
        </w:tc>
        <w:tc>
          <w:tcPr>
            <w:tcW w:w="1182" w:type="dxa"/>
          </w:tcPr>
          <w:p w14:paraId="6866B22E" w14:textId="77777777" w:rsidR="008F6D1C" w:rsidRPr="00D52228" w:rsidRDefault="008F6D1C" w:rsidP="00FE36F6">
            <w:pPr>
              <w:spacing w:before="0"/>
              <w:rPr>
                <w:sz w:val="22"/>
              </w:rPr>
            </w:pPr>
          </w:p>
        </w:tc>
        <w:tc>
          <w:tcPr>
            <w:tcW w:w="1182" w:type="dxa"/>
          </w:tcPr>
          <w:p w14:paraId="46CE7C8E" w14:textId="77777777" w:rsidR="008F6D1C" w:rsidRPr="00D52228" w:rsidRDefault="008F6D1C" w:rsidP="00FE36F6">
            <w:pPr>
              <w:spacing w:before="0"/>
              <w:rPr>
                <w:sz w:val="22"/>
              </w:rPr>
            </w:pPr>
          </w:p>
        </w:tc>
      </w:tr>
      <w:tr w:rsidR="008F6D1C" w14:paraId="7FFE7E4F" w14:textId="77777777" w:rsidTr="003A0024">
        <w:tc>
          <w:tcPr>
            <w:tcW w:w="3017" w:type="dxa"/>
          </w:tcPr>
          <w:p w14:paraId="16B82D64" w14:textId="77777777" w:rsidR="008F6D1C" w:rsidRPr="00D52228" w:rsidRDefault="008F6D1C" w:rsidP="00FE36F6">
            <w:pPr>
              <w:spacing w:before="0"/>
              <w:rPr>
                <w:sz w:val="22"/>
                <w:szCs w:val="15"/>
              </w:rPr>
            </w:pPr>
            <w:r w:rsidRPr="00D52228">
              <w:rPr>
                <w:sz w:val="22"/>
                <w:szCs w:val="15"/>
              </w:rPr>
              <w:t>Nombre d’observations post de la variable indépendante 2</w:t>
            </w:r>
          </w:p>
        </w:tc>
        <w:tc>
          <w:tcPr>
            <w:tcW w:w="1158" w:type="dxa"/>
          </w:tcPr>
          <w:p w14:paraId="32B2147E" w14:textId="77777777" w:rsidR="008F6D1C" w:rsidRPr="00D52228" w:rsidRDefault="008F6D1C" w:rsidP="00FE36F6">
            <w:pPr>
              <w:spacing w:before="0"/>
              <w:rPr>
                <w:sz w:val="22"/>
              </w:rPr>
            </w:pPr>
          </w:p>
        </w:tc>
        <w:tc>
          <w:tcPr>
            <w:tcW w:w="1182" w:type="dxa"/>
          </w:tcPr>
          <w:p w14:paraId="74C90454" w14:textId="77777777" w:rsidR="008F6D1C" w:rsidRPr="00D52228" w:rsidRDefault="008F6D1C" w:rsidP="00FE36F6">
            <w:pPr>
              <w:spacing w:before="0"/>
              <w:rPr>
                <w:sz w:val="22"/>
              </w:rPr>
            </w:pPr>
          </w:p>
        </w:tc>
        <w:tc>
          <w:tcPr>
            <w:tcW w:w="1182" w:type="dxa"/>
          </w:tcPr>
          <w:p w14:paraId="5EB8138F" w14:textId="77777777" w:rsidR="008F6D1C" w:rsidRPr="00D52228" w:rsidRDefault="008F6D1C" w:rsidP="00FE36F6">
            <w:pPr>
              <w:spacing w:before="0"/>
              <w:rPr>
                <w:sz w:val="22"/>
              </w:rPr>
            </w:pPr>
          </w:p>
        </w:tc>
        <w:tc>
          <w:tcPr>
            <w:tcW w:w="1182" w:type="dxa"/>
          </w:tcPr>
          <w:p w14:paraId="56D33754" w14:textId="77777777" w:rsidR="008F6D1C" w:rsidRPr="00D52228" w:rsidRDefault="008F6D1C" w:rsidP="00FE36F6">
            <w:pPr>
              <w:spacing w:before="0"/>
              <w:rPr>
                <w:sz w:val="22"/>
              </w:rPr>
            </w:pPr>
          </w:p>
        </w:tc>
      </w:tr>
      <w:tr w:rsidR="008F6D1C" w14:paraId="574F3294" w14:textId="77777777" w:rsidTr="003A0024">
        <w:tc>
          <w:tcPr>
            <w:tcW w:w="3017" w:type="dxa"/>
          </w:tcPr>
          <w:p w14:paraId="61409302" w14:textId="77777777" w:rsidR="008F6D1C" w:rsidRDefault="008F6D1C" w:rsidP="00FE36F6">
            <w:pPr>
              <w:spacing w:before="0"/>
              <w:rPr>
                <w:sz w:val="20"/>
                <w:szCs w:val="15"/>
              </w:rPr>
            </w:pPr>
            <w:r w:rsidRPr="00C50786">
              <w:rPr>
                <w:sz w:val="20"/>
                <w:szCs w:val="15"/>
              </w:rPr>
              <w:t xml:space="preserve">Nombre d’observations post de la variable indépendante </w:t>
            </w:r>
            <w:r>
              <w:rPr>
                <w:sz w:val="20"/>
                <w:szCs w:val="15"/>
              </w:rPr>
              <w:t>3</w:t>
            </w:r>
          </w:p>
        </w:tc>
        <w:tc>
          <w:tcPr>
            <w:tcW w:w="1158" w:type="dxa"/>
          </w:tcPr>
          <w:p w14:paraId="0554ACBD" w14:textId="77777777" w:rsidR="008F6D1C" w:rsidRDefault="008F6D1C" w:rsidP="00FE36F6">
            <w:pPr>
              <w:spacing w:before="0"/>
            </w:pPr>
          </w:p>
        </w:tc>
        <w:tc>
          <w:tcPr>
            <w:tcW w:w="1182" w:type="dxa"/>
          </w:tcPr>
          <w:p w14:paraId="1C738F8D" w14:textId="77777777" w:rsidR="008F6D1C" w:rsidRDefault="008F6D1C" w:rsidP="00FE36F6">
            <w:pPr>
              <w:spacing w:before="0"/>
            </w:pPr>
          </w:p>
        </w:tc>
        <w:tc>
          <w:tcPr>
            <w:tcW w:w="1182" w:type="dxa"/>
          </w:tcPr>
          <w:p w14:paraId="1856D33D" w14:textId="77777777" w:rsidR="008F6D1C" w:rsidRDefault="008F6D1C" w:rsidP="00FE36F6">
            <w:pPr>
              <w:spacing w:before="0"/>
            </w:pPr>
          </w:p>
        </w:tc>
        <w:tc>
          <w:tcPr>
            <w:tcW w:w="1182" w:type="dxa"/>
          </w:tcPr>
          <w:p w14:paraId="55F29BC8" w14:textId="77777777" w:rsidR="008F6D1C" w:rsidRDefault="008F6D1C" w:rsidP="00FE36F6">
            <w:pPr>
              <w:spacing w:before="0"/>
            </w:pPr>
          </w:p>
        </w:tc>
      </w:tr>
    </w:tbl>
    <w:p w14:paraId="78DCB0D0" w14:textId="77777777" w:rsidR="00FE36F6" w:rsidRDefault="00FE36F6" w:rsidP="00FE36F6"/>
    <w:p w14:paraId="2CF8F280" w14:textId="77777777" w:rsidR="00FE36F6" w:rsidRDefault="00FE36F6">
      <w:pPr>
        <w:rPr>
          <w:bCs/>
          <w:caps/>
          <w:color w:val="FFFFFF" w:themeColor="background1"/>
          <w:spacing w:val="15"/>
          <w:sz w:val="28"/>
          <w:szCs w:val="28"/>
        </w:rPr>
      </w:pPr>
      <w:r>
        <w:br w:type="page"/>
      </w:r>
    </w:p>
    <w:p w14:paraId="7E27EBA8" w14:textId="4578238F" w:rsidR="00A4459B" w:rsidRPr="00EA7D03" w:rsidRDefault="00A4459B" w:rsidP="00EA7D03">
      <w:pPr>
        <w:pStyle w:val="Titre1"/>
      </w:pPr>
      <w:bookmarkStart w:id="4" w:name="_Toc25071095"/>
      <w:r w:rsidRPr="00EA7D03">
        <w:lastRenderedPageBreak/>
        <w:t>Ajustements de la base de référence</w:t>
      </w:r>
      <w:bookmarkEnd w:id="4"/>
    </w:p>
    <w:p w14:paraId="7D089082" w14:textId="77777777" w:rsidR="00A4459B" w:rsidRPr="003C07EA" w:rsidRDefault="00A4459B" w:rsidP="00EA7D03">
      <w:pPr>
        <w:rPr>
          <w:lang w:val="fr-FR"/>
        </w:rPr>
      </w:pPr>
      <w:r w:rsidRPr="003C07EA">
        <w:rPr>
          <w:lang w:val="fr-FR"/>
        </w:rPr>
        <w:t>Le cas échéant, date ou période de valeur à partir de laquelle ont été appliquées les modifications listées, du PMV.</w:t>
      </w:r>
    </w:p>
    <w:p w14:paraId="4C9CD23F" w14:textId="77777777" w:rsidR="00A4459B" w:rsidRPr="003C07EA" w:rsidRDefault="00A4459B" w:rsidP="00EA7D03">
      <w:pPr>
        <w:rPr>
          <w:rFonts w:ascii="Arial" w:hAnsi="Arial" w:cs="Arial"/>
          <w:sz w:val="20"/>
          <w:lang w:val="fr-FR"/>
        </w:rPr>
      </w:pPr>
    </w:p>
    <w:tbl>
      <w:tblPr>
        <w:tblStyle w:val="Grilledutableau"/>
        <w:tblW w:w="0" w:type="auto"/>
        <w:tblLook w:val="00A0" w:firstRow="1" w:lastRow="0" w:firstColumn="1" w:lastColumn="0" w:noHBand="0" w:noVBand="0"/>
      </w:tblPr>
      <w:tblGrid>
        <w:gridCol w:w="2267"/>
        <w:gridCol w:w="2256"/>
        <w:gridCol w:w="2265"/>
        <w:gridCol w:w="2274"/>
      </w:tblGrid>
      <w:tr w:rsidR="00A4459B" w:rsidRPr="003C07EA" w14:paraId="6C488910" w14:textId="77777777" w:rsidTr="00FA556F">
        <w:tc>
          <w:tcPr>
            <w:tcW w:w="2301" w:type="dxa"/>
          </w:tcPr>
          <w:p w14:paraId="373AA104" w14:textId="77777777" w:rsidR="00A4459B" w:rsidRPr="003C07EA" w:rsidRDefault="00A4459B" w:rsidP="00EA7D03">
            <w:pPr>
              <w:rPr>
                <w:lang w:val="fr-FR"/>
              </w:rPr>
            </w:pPr>
            <w:r w:rsidRPr="003C07EA">
              <w:rPr>
                <w:lang w:val="fr-FR"/>
              </w:rPr>
              <w:t>Date d’application du PMV ajusté</w:t>
            </w:r>
          </w:p>
        </w:tc>
        <w:tc>
          <w:tcPr>
            <w:tcW w:w="2301" w:type="dxa"/>
          </w:tcPr>
          <w:p w14:paraId="5F3FE008" w14:textId="77777777" w:rsidR="00A4459B" w:rsidRPr="003C07EA" w:rsidRDefault="00A4459B" w:rsidP="00EA7D03">
            <w:pPr>
              <w:rPr>
                <w:lang w:val="fr-FR"/>
              </w:rPr>
            </w:pPr>
            <w:r w:rsidRPr="003C07EA">
              <w:rPr>
                <w:lang w:val="fr-FR"/>
              </w:rPr>
              <w:t>Version du PMV applicable</w:t>
            </w:r>
          </w:p>
        </w:tc>
        <w:tc>
          <w:tcPr>
            <w:tcW w:w="2301" w:type="dxa"/>
          </w:tcPr>
          <w:p w14:paraId="30827AFC" w14:textId="77777777" w:rsidR="00A4459B" w:rsidRPr="003C07EA" w:rsidRDefault="00A4459B" w:rsidP="00EA7D03">
            <w:pPr>
              <w:rPr>
                <w:lang w:val="fr-FR"/>
              </w:rPr>
            </w:pPr>
            <w:r w:rsidRPr="003C07EA">
              <w:rPr>
                <w:lang w:val="fr-FR"/>
              </w:rPr>
              <w:t>Référence Annexe PMV décrivant l’ajustement de la base de référence</w:t>
            </w:r>
          </w:p>
        </w:tc>
        <w:tc>
          <w:tcPr>
            <w:tcW w:w="2301" w:type="dxa"/>
          </w:tcPr>
          <w:p w14:paraId="18B4D47D" w14:textId="77777777" w:rsidR="00A4459B" w:rsidRPr="003C07EA" w:rsidRDefault="00A4459B" w:rsidP="00EA7D03">
            <w:pPr>
              <w:rPr>
                <w:lang w:val="fr-FR"/>
              </w:rPr>
            </w:pPr>
            <w:r w:rsidRPr="003C07EA">
              <w:rPr>
                <w:lang w:val="fr-FR"/>
              </w:rPr>
              <w:t>Commentaires</w:t>
            </w:r>
          </w:p>
        </w:tc>
      </w:tr>
      <w:tr w:rsidR="00A4459B" w:rsidRPr="003C07EA" w14:paraId="46F2C19C" w14:textId="77777777" w:rsidTr="00FA556F">
        <w:tc>
          <w:tcPr>
            <w:tcW w:w="2301" w:type="dxa"/>
          </w:tcPr>
          <w:p w14:paraId="35BF19DB" w14:textId="77777777" w:rsidR="00A4459B" w:rsidRPr="003C07EA" w:rsidRDefault="00A4459B" w:rsidP="00EA7D03">
            <w:pPr>
              <w:rPr>
                <w:rFonts w:ascii="Arial" w:hAnsi="Arial" w:cs="Arial"/>
                <w:sz w:val="20"/>
                <w:lang w:val="fr-FR"/>
              </w:rPr>
            </w:pPr>
          </w:p>
        </w:tc>
        <w:tc>
          <w:tcPr>
            <w:tcW w:w="2301" w:type="dxa"/>
          </w:tcPr>
          <w:p w14:paraId="7F4FC7E3" w14:textId="77777777" w:rsidR="00A4459B" w:rsidRPr="003C07EA" w:rsidRDefault="00A4459B" w:rsidP="00EA7D03">
            <w:pPr>
              <w:rPr>
                <w:rFonts w:ascii="Arial" w:hAnsi="Arial" w:cs="Arial"/>
                <w:sz w:val="20"/>
                <w:lang w:val="fr-FR"/>
              </w:rPr>
            </w:pPr>
          </w:p>
        </w:tc>
        <w:tc>
          <w:tcPr>
            <w:tcW w:w="2301" w:type="dxa"/>
          </w:tcPr>
          <w:p w14:paraId="32B44DCC" w14:textId="19B2A44B" w:rsidR="00A4459B" w:rsidRPr="003C07EA" w:rsidRDefault="00FE36F6" w:rsidP="00EA7D03">
            <w:pPr>
              <w:rPr>
                <w:rFonts w:ascii="Arial" w:hAnsi="Arial" w:cs="Arial"/>
                <w:sz w:val="20"/>
                <w:lang w:val="fr-FR"/>
              </w:rPr>
            </w:pPr>
            <w:proofErr w:type="spellStart"/>
            <w:r>
              <w:rPr>
                <w:rFonts w:cs="Arial"/>
                <w:i/>
                <w:color w:val="1F497D" w:themeColor="text2"/>
                <w:sz w:val="20"/>
                <w:lang w:val="fr-FR"/>
              </w:rPr>
              <w:t>nomfichier</w:t>
            </w:r>
            <w:proofErr w:type="spellEnd"/>
          </w:p>
        </w:tc>
        <w:tc>
          <w:tcPr>
            <w:tcW w:w="2301" w:type="dxa"/>
          </w:tcPr>
          <w:p w14:paraId="4A19482D" w14:textId="77777777" w:rsidR="00A4459B" w:rsidRPr="003C07EA" w:rsidRDefault="00A4459B" w:rsidP="00EA7D03">
            <w:pPr>
              <w:rPr>
                <w:rFonts w:ascii="Arial" w:hAnsi="Arial" w:cs="Arial"/>
                <w:sz w:val="20"/>
                <w:lang w:val="fr-FR"/>
              </w:rPr>
            </w:pPr>
          </w:p>
        </w:tc>
      </w:tr>
    </w:tbl>
    <w:p w14:paraId="69FA60A6" w14:textId="77777777" w:rsidR="00A4459B" w:rsidRPr="003C07EA" w:rsidRDefault="00A4459B" w:rsidP="00A4459B">
      <w:pPr>
        <w:rPr>
          <w:rFonts w:ascii="Arial" w:hAnsi="Arial" w:cs="Arial"/>
          <w:lang w:val="fr-FR"/>
        </w:rPr>
      </w:pPr>
    </w:p>
    <w:p w14:paraId="455ABE7C" w14:textId="77777777" w:rsidR="00A4459B" w:rsidRPr="00085569" w:rsidRDefault="00A4459B" w:rsidP="00A4459B">
      <w:pPr>
        <w:rPr>
          <w:rFonts w:asciiTheme="majorHAnsi" w:hAnsiTheme="majorHAnsi"/>
          <w:lang w:val="fr-FR"/>
        </w:rPr>
      </w:pPr>
    </w:p>
    <w:bookmarkEnd w:id="0"/>
    <w:p w14:paraId="454A7064" w14:textId="77777777" w:rsidR="00A4459B" w:rsidRDefault="00A4459B" w:rsidP="00A4459B">
      <w:pPr>
        <w:rPr>
          <w:lang w:val="fr-FR"/>
        </w:rPr>
      </w:pPr>
    </w:p>
    <w:p w14:paraId="65710328" w14:textId="77777777" w:rsidR="00615E9F" w:rsidRDefault="00615E9F" w:rsidP="00A4459B">
      <w:pPr>
        <w:rPr>
          <w:lang w:val="fr-FR"/>
        </w:rPr>
      </w:pPr>
    </w:p>
    <w:p w14:paraId="125FB9DF" w14:textId="77777777" w:rsidR="00615E9F" w:rsidRDefault="00615E9F" w:rsidP="00A4459B">
      <w:pPr>
        <w:rPr>
          <w:lang w:val="fr-FR"/>
        </w:rPr>
      </w:pPr>
    </w:p>
    <w:p w14:paraId="74FA5E18" w14:textId="77777777" w:rsidR="00615E9F" w:rsidRDefault="00615E9F" w:rsidP="00A4459B">
      <w:pPr>
        <w:rPr>
          <w:lang w:val="fr-FR"/>
        </w:rPr>
      </w:pPr>
    </w:p>
    <w:p w14:paraId="372EC796" w14:textId="77777777" w:rsidR="00615E9F" w:rsidRDefault="00615E9F" w:rsidP="00A4459B">
      <w:pPr>
        <w:rPr>
          <w:lang w:val="fr-FR"/>
        </w:rPr>
      </w:pPr>
    </w:p>
    <w:p w14:paraId="0C3FE3B7" w14:textId="77777777" w:rsidR="00615E9F" w:rsidRDefault="00615E9F" w:rsidP="00A4459B">
      <w:pPr>
        <w:rPr>
          <w:lang w:val="fr-FR"/>
        </w:rPr>
      </w:pPr>
    </w:p>
    <w:p w14:paraId="15F645F6" w14:textId="77777777" w:rsidR="00615E9F" w:rsidRDefault="00615E9F" w:rsidP="00A4459B">
      <w:pPr>
        <w:rPr>
          <w:lang w:val="fr-FR"/>
        </w:rPr>
      </w:pPr>
    </w:p>
    <w:p w14:paraId="60C4D9AF" w14:textId="77777777" w:rsidR="00615E9F" w:rsidRDefault="00615E9F" w:rsidP="00A4459B">
      <w:pPr>
        <w:rPr>
          <w:lang w:val="fr-FR"/>
        </w:rPr>
      </w:pPr>
    </w:p>
    <w:p w14:paraId="7D3CC126" w14:textId="77777777" w:rsidR="00615E9F" w:rsidRDefault="00615E9F" w:rsidP="00A4459B">
      <w:pPr>
        <w:rPr>
          <w:lang w:val="fr-FR"/>
        </w:rPr>
      </w:pPr>
    </w:p>
    <w:p w14:paraId="62CDEFFE" w14:textId="77777777" w:rsidR="00615E9F" w:rsidRDefault="00615E9F" w:rsidP="00A4459B">
      <w:pPr>
        <w:rPr>
          <w:lang w:val="fr-FR"/>
        </w:rPr>
      </w:pPr>
    </w:p>
    <w:p w14:paraId="7C6F50AC" w14:textId="77777777" w:rsidR="00615E9F" w:rsidRDefault="00615E9F" w:rsidP="00A4459B">
      <w:pPr>
        <w:rPr>
          <w:lang w:val="fr-FR"/>
        </w:rPr>
      </w:pPr>
    </w:p>
    <w:p w14:paraId="4CDA3B4E" w14:textId="77777777" w:rsidR="00615E9F" w:rsidRDefault="00615E9F" w:rsidP="00A4459B">
      <w:pPr>
        <w:rPr>
          <w:lang w:val="fr-FR"/>
        </w:rPr>
      </w:pPr>
    </w:p>
    <w:p w14:paraId="12161CE0" w14:textId="77777777" w:rsidR="00615E9F" w:rsidRDefault="00615E9F" w:rsidP="00A4459B">
      <w:pPr>
        <w:rPr>
          <w:lang w:val="fr-FR"/>
        </w:rPr>
      </w:pPr>
    </w:p>
    <w:p w14:paraId="4463DE20" w14:textId="77777777" w:rsidR="00615E9F" w:rsidRDefault="00615E9F" w:rsidP="00A4459B">
      <w:pPr>
        <w:rPr>
          <w:lang w:val="fr-FR"/>
        </w:rPr>
      </w:pPr>
    </w:p>
    <w:p w14:paraId="1CD976FA" w14:textId="77777777" w:rsidR="00615E9F" w:rsidRDefault="00615E9F" w:rsidP="00A4459B">
      <w:pPr>
        <w:rPr>
          <w:lang w:val="fr-FR"/>
        </w:rPr>
      </w:pPr>
    </w:p>
    <w:p w14:paraId="2C605229" w14:textId="1E278F97" w:rsidR="00615E9F" w:rsidRPr="00615E9F" w:rsidRDefault="00615E9F" w:rsidP="00A4459B">
      <w:pPr>
        <w:rPr>
          <w:i/>
          <w:iCs/>
          <w:sz w:val="18"/>
          <w:szCs w:val="14"/>
          <w:lang w:val="fr-FR"/>
        </w:rPr>
      </w:pPr>
      <w:r w:rsidRPr="00615E9F">
        <w:rPr>
          <w:i/>
          <w:iCs/>
          <w:sz w:val="18"/>
          <w:szCs w:val="14"/>
          <w:lang w:val="fr-FR"/>
        </w:rPr>
        <w:t>Version 1.0 – Septembre 2023</w:t>
      </w:r>
    </w:p>
    <w:sectPr w:rsidR="00615E9F" w:rsidRPr="00615E9F" w:rsidSect="00A4459B">
      <w:headerReference w:type="even" r:id="rId12"/>
      <w:headerReference w:type="default" r:id="rId13"/>
      <w:footerReference w:type="default" r:id="rId14"/>
      <w:headerReference w:type="first" r:id="rId15"/>
      <w:type w:val="continuous"/>
      <w:pgSz w:w="11906" w:h="16838" w:code="9"/>
      <w:pgMar w:top="1417" w:right="1417" w:bottom="1417" w:left="1417"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9619" w14:textId="77777777" w:rsidR="006B6B41" w:rsidRDefault="006B6B41" w:rsidP="00B2150B">
      <w:pPr>
        <w:spacing w:after="0" w:line="240" w:lineRule="auto"/>
      </w:pPr>
      <w:r>
        <w:separator/>
      </w:r>
    </w:p>
    <w:p w14:paraId="5C6D005E" w14:textId="77777777" w:rsidR="006B6B41" w:rsidRDefault="006B6B41"/>
  </w:endnote>
  <w:endnote w:type="continuationSeparator" w:id="0">
    <w:p w14:paraId="7EB14714" w14:textId="77777777" w:rsidR="006B6B41" w:rsidRDefault="006B6B41" w:rsidP="00B2150B">
      <w:pPr>
        <w:spacing w:after="0" w:line="240" w:lineRule="auto"/>
      </w:pPr>
      <w:r>
        <w:continuationSeparator/>
      </w:r>
    </w:p>
    <w:p w14:paraId="7200C12D" w14:textId="77777777" w:rsidR="006B6B41" w:rsidRDefault="006B6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CEA9" w14:textId="77777777" w:rsidR="00EA7D03" w:rsidRDefault="00EA7D03" w:rsidP="00EA7D03">
    <w:pPr>
      <w:pStyle w:val="Pieddepage"/>
      <w:pBdr>
        <w:top w:val="single" w:sz="4" w:space="1" w:color="auto"/>
      </w:pBdr>
      <w:jc w:val="center"/>
      <w:rPr>
        <w:noProof/>
        <w:sz w:val="16"/>
        <w:szCs w:val="16"/>
      </w:rPr>
    </w:pPr>
    <w:r>
      <w:rPr>
        <w:noProof/>
        <w:sz w:val="16"/>
        <w:szCs w:val="16"/>
      </w:rPr>
      <w:t>Réglementation PLAGE  -  Méthode IPMVP : Rapport de Mesure et Vérification (RMV)</w:t>
    </w:r>
  </w:p>
  <w:p w14:paraId="35DD12AB" w14:textId="77777777" w:rsidR="00EA7D03" w:rsidRDefault="00EA7D03" w:rsidP="00EA7D03">
    <w:pPr>
      <w:pStyle w:val="Pieddepage"/>
      <w:pBdr>
        <w:top w:val="single" w:sz="4" w:space="1" w:color="auto"/>
      </w:pBdr>
      <w:jc w:val="center"/>
    </w:pPr>
    <w:r>
      <w:rPr>
        <w:noProof/>
        <w:sz w:val="16"/>
        <w:szCs w:val="16"/>
      </w:rPr>
      <w:t xml:space="preserve">Page </w:t>
    </w:r>
    <w:r w:rsidRPr="007346D0">
      <w:rPr>
        <w:noProof/>
        <w:sz w:val="16"/>
        <w:szCs w:val="16"/>
      </w:rPr>
      <w:fldChar w:fldCharType="begin"/>
    </w:r>
    <w:r w:rsidRPr="007346D0">
      <w:rPr>
        <w:noProof/>
        <w:sz w:val="16"/>
        <w:szCs w:val="16"/>
      </w:rPr>
      <w:instrText>PAGE   \* MERGEFORMAT</w:instrText>
    </w:r>
    <w:r w:rsidRPr="007346D0">
      <w:rPr>
        <w:noProof/>
        <w:sz w:val="16"/>
        <w:szCs w:val="16"/>
      </w:rPr>
      <w:fldChar w:fldCharType="separate"/>
    </w:r>
    <w:r w:rsidR="00FE36F6" w:rsidRPr="00FE36F6">
      <w:rPr>
        <w:noProof/>
        <w:sz w:val="16"/>
        <w:szCs w:val="16"/>
        <w:lang w:val="fr-FR"/>
      </w:rPr>
      <w:t>2</w:t>
    </w:r>
    <w:r w:rsidRPr="007346D0">
      <w:rPr>
        <w:noProof/>
        <w:sz w:val="16"/>
        <w:szCs w:val="16"/>
      </w:rPr>
      <w:fldChar w:fldCharType="end"/>
    </w:r>
    <w:r>
      <w:rPr>
        <w:noProof/>
        <w:sz w:val="16"/>
        <w:szCs w:val="16"/>
      </w:rPr>
      <w:t xml:space="preserve"> sur </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sidR="00FE36F6">
      <w:rPr>
        <w:noProof/>
        <w:sz w:val="16"/>
        <w:szCs w:val="16"/>
      </w:rPr>
      <w:t>7</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6809" w14:textId="77777777" w:rsidR="006B6B41" w:rsidRDefault="006B6B41" w:rsidP="00B2150B">
      <w:pPr>
        <w:spacing w:after="0" w:line="240" w:lineRule="auto"/>
      </w:pPr>
      <w:r>
        <w:separator/>
      </w:r>
    </w:p>
  </w:footnote>
  <w:footnote w:type="continuationSeparator" w:id="0">
    <w:p w14:paraId="5E2614D7" w14:textId="77777777" w:rsidR="006B6B41" w:rsidRDefault="006B6B41" w:rsidP="00B2150B">
      <w:pPr>
        <w:spacing w:after="0" w:line="240" w:lineRule="auto"/>
      </w:pPr>
      <w:r>
        <w:continuationSeparator/>
      </w:r>
    </w:p>
    <w:p w14:paraId="75FA58A4" w14:textId="77777777" w:rsidR="006B6B41" w:rsidRDefault="006B6B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0FAB" w14:textId="77777777" w:rsidR="003C0CE9" w:rsidRDefault="003C0CE9">
    <w:pPr>
      <w:pStyle w:val="En-tte"/>
    </w:pPr>
  </w:p>
  <w:p w14:paraId="7C29ED42" w14:textId="77777777" w:rsidR="003C0CE9" w:rsidRDefault="003C0C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DFBD" w14:textId="77777777" w:rsidR="003C0CE9" w:rsidRDefault="003C0CE9">
    <w:pPr>
      <w:pStyle w:val="En-tte"/>
    </w:pPr>
    <w:r w:rsidRPr="000C5FA3">
      <w:rPr>
        <w:rFonts w:ascii="Cambria" w:eastAsia="MS Mincho" w:hAnsi="Cambria" w:cs="Times New Roman"/>
        <w:noProof/>
        <w:szCs w:val="24"/>
        <w:lang w:eastAsia="fr-BE"/>
      </w:rPr>
      <w:drawing>
        <wp:anchor distT="0" distB="0" distL="114300" distR="114300" simplePos="0" relativeHeight="251691008" behindDoc="0" locked="0" layoutInCell="1" allowOverlap="1" wp14:anchorId="524DFBD4" wp14:editId="14C2DBA5">
          <wp:simplePos x="0" y="0"/>
          <wp:positionH relativeFrom="column">
            <wp:posOffset>-226695</wp:posOffset>
          </wp:positionH>
          <wp:positionV relativeFrom="paragraph">
            <wp:posOffset>89535</wp:posOffset>
          </wp:positionV>
          <wp:extent cx="6299835" cy="381000"/>
          <wp:effectExtent l="0" t="0" r="5715" b="0"/>
          <wp:wrapThrough wrapText="bothSides">
            <wp:wrapPolygon edited="0">
              <wp:start x="0" y="0"/>
              <wp:lineTo x="0" y="20520"/>
              <wp:lineTo x="21554" y="20520"/>
              <wp:lineTo x="21554"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299835" cy="381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7855" w14:textId="77777777" w:rsidR="003C0CE9" w:rsidRDefault="003C0CE9">
    <w:pPr>
      <w:pStyle w:val="En-tte"/>
    </w:pPr>
    <w:r w:rsidRPr="000C5FA3">
      <w:rPr>
        <w:rFonts w:ascii="Cambria" w:eastAsia="MS Mincho" w:hAnsi="Cambria" w:cs="Times New Roman"/>
        <w:noProof/>
        <w:szCs w:val="24"/>
        <w:lang w:eastAsia="fr-BE"/>
      </w:rPr>
      <w:drawing>
        <wp:anchor distT="0" distB="0" distL="114300" distR="114300" simplePos="0" relativeHeight="251688960" behindDoc="0" locked="0" layoutInCell="1" allowOverlap="1" wp14:anchorId="12710470" wp14:editId="14C3F8B5">
          <wp:simplePos x="0" y="0"/>
          <wp:positionH relativeFrom="column">
            <wp:posOffset>-163195</wp:posOffset>
          </wp:positionH>
          <wp:positionV relativeFrom="paragraph">
            <wp:posOffset>129540</wp:posOffset>
          </wp:positionV>
          <wp:extent cx="6299835" cy="381000"/>
          <wp:effectExtent l="0" t="0" r="5715" b="0"/>
          <wp:wrapThrough wrapText="bothSides">
            <wp:wrapPolygon edited="0">
              <wp:start x="0" y="0"/>
              <wp:lineTo x="0" y="20520"/>
              <wp:lineTo x="21554" y="20520"/>
              <wp:lineTo x="21554"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299835" cy="381000"/>
                  </a:xfrm>
                  <a:prstGeom prst="rect">
                    <a:avLst/>
                  </a:prstGeom>
                </pic:spPr>
              </pic:pic>
            </a:graphicData>
          </a:graphic>
          <wp14:sizeRelH relativeFrom="page">
            <wp14:pctWidth>0</wp14:pctWidth>
          </wp14:sizeRelH>
          <wp14:sizeRelV relativeFrom="page">
            <wp14:pctHeight>0</wp14:pctHeight>
          </wp14:sizeRelV>
        </wp:anchor>
      </w:drawing>
    </w:r>
  </w:p>
  <w:p w14:paraId="1E281F6F" w14:textId="77777777" w:rsidR="003C0CE9" w:rsidRDefault="003C0C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0CF216"/>
    <w:lvl w:ilvl="0">
      <w:start w:val="1"/>
      <w:numFmt w:val="decimal"/>
      <w:pStyle w:val="Listenumros"/>
      <w:lvlText w:val="%1."/>
      <w:lvlJc w:val="left"/>
      <w:pPr>
        <w:tabs>
          <w:tab w:val="num" w:pos="1211"/>
        </w:tabs>
        <w:ind w:left="1211" w:hanging="360"/>
      </w:pPr>
      <w:rPr>
        <w:rFonts w:ascii="Arial" w:hAnsi="Arial" w:hint="default"/>
        <w:b/>
        <w:i w:val="0"/>
        <w:color w:val="E71E31"/>
        <w:sz w:val="20"/>
      </w:rPr>
    </w:lvl>
  </w:abstractNum>
  <w:abstractNum w:abstractNumId="1" w15:restartNumberingAfterBreak="0">
    <w:nsid w:val="FFFFFF89"/>
    <w:multiLevelType w:val="singleLevel"/>
    <w:tmpl w:val="D0C6CAAC"/>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99426E0"/>
    <w:multiLevelType w:val="hybridMultilevel"/>
    <w:tmpl w:val="0E7AE3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AC0931"/>
    <w:multiLevelType w:val="hybridMultilevel"/>
    <w:tmpl w:val="9A9CB9F4"/>
    <w:lvl w:ilvl="0" w:tplc="A656BA8A">
      <w:start w:val="1"/>
      <w:numFmt w:val="bullet"/>
      <w:lvlText w:val=""/>
      <w:lvlJc w:val="left"/>
      <w:pPr>
        <w:tabs>
          <w:tab w:val="num" w:pos="1080"/>
        </w:tabs>
        <w:ind w:left="108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E7EAA"/>
    <w:multiLevelType w:val="hybridMultilevel"/>
    <w:tmpl w:val="F2BA7644"/>
    <w:lvl w:ilvl="0" w:tplc="97004CFA">
      <w:numFmt w:val="bullet"/>
      <w:pStyle w:val="ret1"/>
      <w:lvlText w:val=""/>
      <w:lvlJc w:val="left"/>
      <w:pPr>
        <w:ind w:left="1778" w:hanging="360"/>
      </w:pPr>
      <w:rPr>
        <w:rFonts w:ascii="Wingdings" w:eastAsiaTheme="minorHAnsi" w:hAnsi="Wingdings" w:cs="Arial" w:hint="default"/>
      </w:rPr>
    </w:lvl>
    <w:lvl w:ilvl="1" w:tplc="080C0003">
      <w:start w:val="1"/>
      <w:numFmt w:val="bullet"/>
      <w:lvlText w:val="o"/>
      <w:lvlJc w:val="left"/>
      <w:pPr>
        <w:ind w:left="2498" w:hanging="360"/>
      </w:pPr>
      <w:rPr>
        <w:rFonts w:ascii="Courier New" w:hAnsi="Courier New" w:cs="Courier New" w:hint="default"/>
      </w:rPr>
    </w:lvl>
    <w:lvl w:ilvl="2" w:tplc="080C0005">
      <w:start w:val="1"/>
      <w:numFmt w:val="bullet"/>
      <w:lvlText w:val=""/>
      <w:lvlJc w:val="left"/>
      <w:pPr>
        <w:ind w:left="3218" w:hanging="360"/>
      </w:pPr>
      <w:rPr>
        <w:rFonts w:ascii="Wingdings" w:hAnsi="Wingdings" w:hint="default"/>
      </w:rPr>
    </w:lvl>
    <w:lvl w:ilvl="3" w:tplc="080C0001">
      <w:start w:val="1"/>
      <w:numFmt w:val="bullet"/>
      <w:lvlText w:val=""/>
      <w:lvlJc w:val="left"/>
      <w:pPr>
        <w:ind w:left="3938" w:hanging="360"/>
      </w:pPr>
      <w:rPr>
        <w:rFonts w:ascii="Symbol" w:hAnsi="Symbol" w:hint="default"/>
      </w:rPr>
    </w:lvl>
    <w:lvl w:ilvl="4" w:tplc="080C0003">
      <w:start w:val="1"/>
      <w:numFmt w:val="bullet"/>
      <w:lvlText w:val="o"/>
      <w:lvlJc w:val="left"/>
      <w:pPr>
        <w:ind w:left="4658" w:hanging="360"/>
      </w:pPr>
      <w:rPr>
        <w:rFonts w:ascii="Courier New" w:hAnsi="Courier New" w:cs="Courier New" w:hint="default"/>
      </w:rPr>
    </w:lvl>
    <w:lvl w:ilvl="5" w:tplc="080C0005">
      <w:start w:val="1"/>
      <w:numFmt w:val="bullet"/>
      <w:lvlText w:val=""/>
      <w:lvlJc w:val="left"/>
      <w:pPr>
        <w:ind w:left="5378" w:hanging="360"/>
      </w:pPr>
      <w:rPr>
        <w:rFonts w:ascii="Wingdings" w:hAnsi="Wingdings" w:hint="default"/>
      </w:rPr>
    </w:lvl>
    <w:lvl w:ilvl="6" w:tplc="080C0001">
      <w:start w:val="1"/>
      <w:numFmt w:val="bullet"/>
      <w:lvlText w:val=""/>
      <w:lvlJc w:val="left"/>
      <w:pPr>
        <w:ind w:left="6098" w:hanging="360"/>
      </w:pPr>
      <w:rPr>
        <w:rFonts w:ascii="Symbol" w:hAnsi="Symbol" w:hint="default"/>
      </w:rPr>
    </w:lvl>
    <w:lvl w:ilvl="7" w:tplc="080C0003">
      <w:start w:val="1"/>
      <w:numFmt w:val="bullet"/>
      <w:lvlText w:val="o"/>
      <w:lvlJc w:val="left"/>
      <w:pPr>
        <w:ind w:left="6818" w:hanging="360"/>
      </w:pPr>
      <w:rPr>
        <w:rFonts w:ascii="Courier New" w:hAnsi="Courier New" w:cs="Courier New" w:hint="default"/>
      </w:rPr>
    </w:lvl>
    <w:lvl w:ilvl="8" w:tplc="080C0005">
      <w:start w:val="1"/>
      <w:numFmt w:val="bullet"/>
      <w:lvlText w:val=""/>
      <w:lvlJc w:val="left"/>
      <w:pPr>
        <w:ind w:left="7538" w:hanging="360"/>
      </w:pPr>
      <w:rPr>
        <w:rFonts w:ascii="Wingdings" w:hAnsi="Wingdings" w:hint="default"/>
      </w:rPr>
    </w:lvl>
  </w:abstractNum>
  <w:abstractNum w:abstractNumId="5" w15:restartNumberingAfterBreak="0">
    <w:nsid w:val="17793F49"/>
    <w:multiLevelType w:val="hybridMultilevel"/>
    <w:tmpl w:val="14347DDA"/>
    <w:lvl w:ilvl="0" w:tplc="9E8CFE38">
      <w:start w:val="1"/>
      <w:numFmt w:val="bullet"/>
      <w:lvlText w:val=""/>
      <w:lvlJc w:val="left"/>
      <w:pPr>
        <w:tabs>
          <w:tab w:val="num" w:pos="1080"/>
        </w:tabs>
        <w:ind w:left="108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D4761"/>
    <w:multiLevelType w:val="hybridMultilevel"/>
    <w:tmpl w:val="31C826E4"/>
    <w:lvl w:ilvl="0" w:tplc="E95629DC">
      <w:start w:val="1"/>
      <w:numFmt w:val="bullet"/>
      <w:lvlText w:val=""/>
      <w:lvlJc w:val="left"/>
      <w:pPr>
        <w:tabs>
          <w:tab w:val="num" w:pos="1080"/>
        </w:tabs>
        <w:ind w:left="108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E6061"/>
    <w:multiLevelType w:val="hybridMultilevel"/>
    <w:tmpl w:val="8786837C"/>
    <w:lvl w:ilvl="0" w:tplc="F428455C">
      <w:start w:val="1"/>
      <w:numFmt w:val="bullet"/>
      <w:lvlText w:val=""/>
      <w:lvlJc w:val="left"/>
      <w:pPr>
        <w:tabs>
          <w:tab w:val="num" w:pos="1080"/>
        </w:tabs>
        <w:ind w:left="108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6A5BD6"/>
    <w:multiLevelType w:val="hybridMultilevel"/>
    <w:tmpl w:val="F35494DE"/>
    <w:lvl w:ilvl="0" w:tplc="AC604C10">
      <w:start w:val="1"/>
      <w:numFmt w:val="bullet"/>
      <w:lvlText w:val=""/>
      <w:lvlJc w:val="left"/>
      <w:pPr>
        <w:tabs>
          <w:tab w:val="num" w:pos="1080"/>
        </w:tabs>
        <w:ind w:left="108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F5F59"/>
    <w:multiLevelType w:val="multilevel"/>
    <w:tmpl w:val="B2BC4BA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7C441814"/>
    <w:multiLevelType w:val="hybridMultilevel"/>
    <w:tmpl w:val="EC3C3F7E"/>
    <w:lvl w:ilvl="0" w:tplc="1F1AAD68">
      <w:start w:val="1"/>
      <w:numFmt w:val="bullet"/>
      <w:lvlText w:val=""/>
      <w:lvlJc w:val="left"/>
      <w:pPr>
        <w:tabs>
          <w:tab w:val="num" w:pos="1080"/>
        </w:tabs>
        <w:ind w:left="108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25463551">
    <w:abstractNumId w:val="4"/>
  </w:num>
  <w:num w:numId="2" w16cid:durableId="1185628110">
    <w:abstractNumId w:val="1"/>
  </w:num>
  <w:num w:numId="3" w16cid:durableId="746339698">
    <w:abstractNumId w:val="0"/>
  </w:num>
  <w:num w:numId="4" w16cid:durableId="1006128840">
    <w:abstractNumId w:val="9"/>
  </w:num>
  <w:num w:numId="5" w16cid:durableId="1190334265">
    <w:abstractNumId w:val="5"/>
  </w:num>
  <w:num w:numId="6" w16cid:durableId="1419060548">
    <w:abstractNumId w:val="7"/>
  </w:num>
  <w:num w:numId="7" w16cid:durableId="1630161379">
    <w:abstractNumId w:val="8"/>
  </w:num>
  <w:num w:numId="8" w16cid:durableId="2032299630">
    <w:abstractNumId w:val="10"/>
  </w:num>
  <w:num w:numId="9" w16cid:durableId="640843458">
    <w:abstractNumId w:val="3"/>
  </w:num>
  <w:num w:numId="10" w16cid:durableId="561990986">
    <w:abstractNumId w:val="6"/>
  </w:num>
  <w:num w:numId="11" w16cid:durableId="50767335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activeWritingStyle w:appName="MSWord" w:lang="fr-CH" w:vendorID="64" w:dllVersion="0" w:nlCheck="1" w:checkStyle="0"/>
  <w:activeWritingStyle w:appName="MSWord" w:lang="fr-BE" w:vendorID="64" w:dllVersion="0" w:nlCheck="1" w:checkStyle="0"/>
  <w:activeWritingStyle w:appName="MSWord" w:lang="fr-FR" w:vendorID="64" w:dllVersion="0" w:nlCheck="1" w:checkStyle="0"/>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61"/>
    <w:rsid w:val="00000083"/>
    <w:rsid w:val="000002D5"/>
    <w:rsid w:val="0000109C"/>
    <w:rsid w:val="000011B2"/>
    <w:rsid w:val="000022E4"/>
    <w:rsid w:val="00002FE1"/>
    <w:rsid w:val="000031EC"/>
    <w:rsid w:val="00003CDC"/>
    <w:rsid w:val="000040E3"/>
    <w:rsid w:val="000044BB"/>
    <w:rsid w:val="000048E3"/>
    <w:rsid w:val="00006549"/>
    <w:rsid w:val="000069FF"/>
    <w:rsid w:val="00007468"/>
    <w:rsid w:val="000103A6"/>
    <w:rsid w:val="00010FCB"/>
    <w:rsid w:val="000117B2"/>
    <w:rsid w:val="00011B84"/>
    <w:rsid w:val="000137C5"/>
    <w:rsid w:val="00013905"/>
    <w:rsid w:val="000147C5"/>
    <w:rsid w:val="00014A60"/>
    <w:rsid w:val="000153EA"/>
    <w:rsid w:val="00015FFC"/>
    <w:rsid w:val="0001603E"/>
    <w:rsid w:val="00016A2A"/>
    <w:rsid w:val="00016D91"/>
    <w:rsid w:val="000170DE"/>
    <w:rsid w:val="00017E50"/>
    <w:rsid w:val="00017FEC"/>
    <w:rsid w:val="0002015F"/>
    <w:rsid w:val="00020336"/>
    <w:rsid w:val="00020592"/>
    <w:rsid w:val="00020BBF"/>
    <w:rsid w:val="000213D1"/>
    <w:rsid w:val="00021618"/>
    <w:rsid w:val="00021BC7"/>
    <w:rsid w:val="00021E2D"/>
    <w:rsid w:val="000225A4"/>
    <w:rsid w:val="0002285B"/>
    <w:rsid w:val="00022DA6"/>
    <w:rsid w:val="00023AB9"/>
    <w:rsid w:val="000246A3"/>
    <w:rsid w:val="0002502E"/>
    <w:rsid w:val="00025B0C"/>
    <w:rsid w:val="000271AC"/>
    <w:rsid w:val="00027A66"/>
    <w:rsid w:val="0003051C"/>
    <w:rsid w:val="0003061D"/>
    <w:rsid w:val="00032C1C"/>
    <w:rsid w:val="0003324B"/>
    <w:rsid w:val="00033DB4"/>
    <w:rsid w:val="00036264"/>
    <w:rsid w:val="0003683F"/>
    <w:rsid w:val="00036AE1"/>
    <w:rsid w:val="000370DF"/>
    <w:rsid w:val="000376F1"/>
    <w:rsid w:val="00037DD6"/>
    <w:rsid w:val="00040967"/>
    <w:rsid w:val="00040E8E"/>
    <w:rsid w:val="00041658"/>
    <w:rsid w:val="000417EE"/>
    <w:rsid w:val="00041E4B"/>
    <w:rsid w:val="000421D7"/>
    <w:rsid w:val="00043234"/>
    <w:rsid w:val="000436C2"/>
    <w:rsid w:val="00043C94"/>
    <w:rsid w:val="00044280"/>
    <w:rsid w:val="000442E4"/>
    <w:rsid w:val="00044401"/>
    <w:rsid w:val="00045AA2"/>
    <w:rsid w:val="00045C7F"/>
    <w:rsid w:val="00046C84"/>
    <w:rsid w:val="0004720F"/>
    <w:rsid w:val="000476FD"/>
    <w:rsid w:val="00047B50"/>
    <w:rsid w:val="00047D18"/>
    <w:rsid w:val="00047E8D"/>
    <w:rsid w:val="00050AEE"/>
    <w:rsid w:val="00051306"/>
    <w:rsid w:val="00051449"/>
    <w:rsid w:val="00051CDB"/>
    <w:rsid w:val="00052DB2"/>
    <w:rsid w:val="00053097"/>
    <w:rsid w:val="0005309F"/>
    <w:rsid w:val="00053EA0"/>
    <w:rsid w:val="00053FCE"/>
    <w:rsid w:val="000541D5"/>
    <w:rsid w:val="00054760"/>
    <w:rsid w:val="00054A47"/>
    <w:rsid w:val="00054B77"/>
    <w:rsid w:val="00055D0F"/>
    <w:rsid w:val="00056125"/>
    <w:rsid w:val="000561E1"/>
    <w:rsid w:val="00056572"/>
    <w:rsid w:val="00057417"/>
    <w:rsid w:val="00057906"/>
    <w:rsid w:val="00062DE4"/>
    <w:rsid w:val="00062F03"/>
    <w:rsid w:val="00064657"/>
    <w:rsid w:val="00064840"/>
    <w:rsid w:val="00065333"/>
    <w:rsid w:val="00065C05"/>
    <w:rsid w:val="00065EF0"/>
    <w:rsid w:val="00066CD8"/>
    <w:rsid w:val="00066D63"/>
    <w:rsid w:val="00070C34"/>
    <w:rsid w:val="000712F9"/>
    <w:rsid w:val="00072676"/>
    <w:rsid w:val="00072FF2"/>
    <w:rsid w:val="00073267"/>
    <w:rsid w:val="000746A9"/>
    <w:rsid w:val="00074703"/>
    <w:rsid w:val="00074C05"/>
    <w:rsid w:val="00076749"/>
    <w:rsid w:val="00076A2A"/>
    <w:rsid w:val="000775CC"/>
    <w:rsid w:val="00077806"/>
    <w:rsid w:val="000779D1"/>
    <w:rsid w:val="0008008E"/>
    <w:rsid w:val="00081409"/>
    <w:rsid w:val="00083099"/>
    <w:rsid w:val="00083F44"/>
    <w:rsid w:val="00083F5E"/>
    <w:rsid w:val="000841A7"/>
    <w:rsid w:val="0008447E"/>
    <w:rsid w:val="000847FC"/>
    <w:rsid w:val="000856CF"/>
    <w:rsid w:val="00086A95"/>
    <w:rsid w:val="00086E38"/>
    <w:rsid w:val="000875BE"/>
    <w:rsid w:val="00090F76"/>
    <w:rsid w:val="0009215C"/>
    <w:rsid w:val="00092FFD"/>
    <w:rsid w:val="00094A24"/>
    <w:rsid w:val="000955A9"/>
    <w:rsid w:val="00095D07"/>
    <w:rsid w:val="00096831"/>
    <w:rsid w:val="000A06C5"/>
    <w:rsid w:val="000A3332"/>
    <w:rsid w:val="000A4DFC"/>
    <w:rsid w:val="000A56F1"/>
    <w:rsid w:val="000A6A85"/>
    <w:rsid w:val="000A75FB"/>
    <w:rsid w:val="000A7D76"/>
    <w:rsid w:val="000B0331"/>
    <w:rsid w:val="000B0344"/>
    <w:rsid w:val="000B0D74"/>
    <w:rsid w:val="000B0D8F"/>
    <w:rsid w:val="000B0F3F"/>
    <w:rsid w:val="000B1749"/>
    <w:rsid w:val="000B29D3"/>
    <w:rsid w:val="000B2B1C"/>
    <w:rsid w:val="000B2CCD"/>
    <w:rsid w:val="000B2E11"/>
    <w:rsid w:val="000B38FA"/>
    <w:rsid w:val="000B3935"/>
    <w:rsid w:val="000B3CBA"/>
    <w:rsid w:val="000B427B"/>
    <w:rsid w:val="000B4631"/>
    <w:rsid w:val="000B5CD5"/>
    <w:rsid w:val="000B5F7D"/>
    <w:rsid w:val="000B6C39"/>
    <w:rsid w:val="000B6F49"/>
    <w:rsid w:val="000B73B6"/>
    <w:rsid w:val="000B76A0"/>
    <w:rsid w:val="000C2655"/>
    <w:rsid w:val="000C2D5E"/>
    <w:rsid w:val="000C4CCB"/>
    <w:rsid w:val="000C4E9D"/>
    <w:rsid w:val="000C574F"/>
    <w:rsid w:val="000C5FA3"/>
    <w:rsid w:val="000C6A30"/>
    <w:rsid w:val="000C6C84"/>
    <w:rsid w:val="000D000E"/>
    <w:rsid w:val="000D018D"/>
    <w:rsid w:val="000D0782"/>
    <w:rsid w:val="000D0A7C"/>
    <w:rsid w:val="000D1477"/>
    <w:rsid w:val="000D1833"/>
    <w:rsid w:val="000D2496"/>
    <w:rsid w:val="000D2C57"/>
    <w:rsid w:val="000D33D2"/>
    <w:rsid w:val="000D3601"/>
    <w:rsid w:val="000D3746"/>
    <w:rsid w:val="000D41BF"/>
    <w:rsid w:val="000D50E8"/>
    <w:rsid w:val="000D6FC3"/>
    <w:rsid w:val="000D7B76"/>
    <w:rsid w:val="000E0C8C"/>
    <w:rsid w:val="000E1E83"/>
    <w:rsid w:val="000E2CA0"/>
    <w:rsid w:val="000E2D69"/>
    <w:rsid w:val="000E2FA5"/>
    <w:rsid w:val="000E3797"/>
    <w:rsid w:val="000E50A5"/>
    <w:rsid w:val="000E7D98"/>
    <w:rsid w:val="000E7FDF"/>
    <w:rsid w:val="000F04F4"/>
    <w:rsid w:val="000F12EA"/>
    <w:rsid w:val="000F2266"/>
    <w:rsid w:val="000F284B"/>
    <w:rsid w:val="000F3946"/>
    <w:rsid w:val="000F500A"/>
    <w:rsid w:val="000F514B"/>
    <w:rsid w:val="000F60E1"/>
    <w:rsid w:val="000F66B7"/>
    <w:rsid w:val="000F6E5D"/>
    <w:rsid w:val="00100134"/>
    <w:rsid w:val="00101AA3"/>
    <w:rsid w:val="00101C3C"/>
    <w:rsid w:val="001034BA"/>
    <w:rsid w:val="001038C1"/>
    <w:rsid w:val="001039D1"/>
    <w:rsid w:val="00103EFC"/>
    <w:rsid w:val="00105E44"/>
    <w:rsid w:val="001062A0"/>
    <w:rsid w:val="0010640B"/>
    <w:rsid w:val="00107419"/>
    <w:rsid w:val="00110623"/>
    <w:rsid w:val="00111294"/>
    <w:rsid w:val="00112492"/>
    <w:rsid w:val="00112739"/>
    <w:rsid w:val="001131EB"/>
    <w:rsid w:val="00113359"/>
    <w:rsid w:val="0011445C"/>
    <w:rsid w:val="00114C7E"/>
    <w:rsid w:val="001155C7"/>
    <w:rsid w:val="001158DF"/>
    <w:rsid w:val="00115EC4"/>
    <w:rsid w:val="0011602F"/>
    <w:rsid w:val="001161CA"/>
    <w:rsid w:val="00116E2E"/>
    <w:rsid w:val="0011742C"/>
    <w:rsid w:val="00117470"/>
    <w:rsid w:val="00117885"/>
    <w:rsid w:val="001200B8"/>
    <w:rsid w:val="00120A80"/>
    <w:rsid w:val="00120E08"/>
    <w:rsid w:val="00121AA6"/>
    <w:rsid w:val="00121FCD"/>
    <w:rsid w:val="00122D9F"/>
    <w:rsid w:val="001232CA"/>
    <w:rsid w:val="001233FD"/>
    <w:rsid w:val="00124A97"/>
    <w:rsid w:val="00124EDB"/>
    <w:rsid w:val="001254EC"/>
    <w:rsid w:val="001257E8"/>
    <w:rsid w:val="0012646F"/>
    <w:rsid w:val="00126571"/>
    <w:rsid w:val="0012666F"/>
    <w:rsid w:val="00126685"/>
    <w:rsid w:val="001268AA"/>
    <w:rsid w:val="001268DC"/>
    <w:rsid w:val="00126C80"/>
    <w:rsid w:val="001276FC"/>
    <w:rsid w:val="00131292"/>
    <w:rsid w:val="001312F4"/>
    <w:rsid w:val="0013389A"/>
    <w:rsid w:val="00133F19"/>
    <w:rsid w:val="00134645"/>
    <w:rsid w:val="00134996"/>
    <w:rsid w:val="00134FE6"/>
    <w:rsid w:val="00135C95"/>
    <w:rsid w:val="001373BF"/>
    <w:rsid w:val="0014246B"/>
    <w:rsid w:val="0014502B"/>
    <w:rsid w:val="0014582C"/>
    <w:rsid w:val="001476D2"/>
    <w:rsid w:val="00147887"/>
    <w:rsid w:val="001478C7"/>
    <w:rsid w:val="00150882"/>
    <w:rsid w:val="00150A46"/>
    <w:rsid w:val="00150B2C"/>
    <w:rsid w:val="00151720"/>
    <w:rsid w:val="0015172A"/>
    <w:rsid w:val="00151B87"/>
    <w:rsid w:val="00152BB3"/>
    <w:rsid w:val="0015385A"/>
    <w:rsid w:val="00154721"/>
    <w:rsid w:val="0015499C"/>
    <w:rsid w:val="00154D82"/>
    <w:rsid w:val="00155EAD"/>
    <w:rsid w:val="00156660"/>
    <w:rsid w:val="00156A39"/>
    <w:rsid w:val="001572B3"/>
    <w:rsid w:val="001577AD"/>
    <w:rsid w:val="001619BC"/>
    <w:rsid w:val="00163609"/>
    <w:rsid w:val="00163C0C"/>
    <w:rsid w:val="00164400"/>
    <w:rsid w:val="00164727"/>
    <w:rsid w:val="00164C09"/>
    <w:rsid w:val="001651D7"/>
    <w:rsid w:val="001656E8"/>
    <w:rsid w:val="00165AD5"/>
    <w:rsid w:val="0016669D"/>
    <w:rsid w:val="00167CC2"/>
    <w:rsid w:val="00170A28"/>
    <w:rsid w:val="00170F6D"/>
    <w:rsid w:val="00172952"/>
    <w:rsid w:val="0017520A"/>
    <w:rsid w:val="00175C38"/>
    <w:rsid w:val="001768A1"/>
    <w:rsid w:val="0017769C"/>
    <w:rsid w:val="0017781E"/>
    <w:rsid w:val="00177AAD"/>
    <w:rsid w:val="00180393"/>
    <w:rsid w:val="00180D2D"/>
    <w:rsid w:val="00181604"/>
    <w:rsid w:val="00181A9F"/>
    <w:rsid w:val="00181D8D"/>
    <w:rsid w:val="001821A1"/>
    <w:rsid w:val="001832F7"/>
    <w:rsid w:val="0018487B"/>
    <w:rsid w:val="00184D8B"/>
    <w:rsid w:val="0018655E"/>
    <w:rsid w:val="00186A9F"/>
    <w:rsid w:val="0018775F"/>
    <w:rsid w:val="00191E41"/>
    <w:rsid w:val="0019273D"/>
    <w:rsid w:val="001945DA"/>
    <w:rsid w:val="00194703"/>
    <w:rsid w:val="00194901"/>
    <w:rsid w:val="00195E08"/>
    <w:rsid w:val="00196093"/>
    <w:rsid w:val="001966DE"/>
    <w:rsid w:val="0019690A"/>
    <w:rsid w:val="00197D26"/>
    <w:rsid w:val="001A0804"/>
    <w:rsid w:val="001A14FD"/>
    <w:rsid w:val="001A1723"/>
    <w:rsid w:val="001A187F"/>
    <w:rsid w:val="001A28DF"/>
    <w:rsid w:val="001A2A5D"/>
    <w:rsid w:val="001A3C61"/>
    <w:rsid w:val="001A414B"/>
    <w:rsid w:val="001A493F"/>
    <w:rsid w:val="001A4A20"/>
    <w:rsid w:val="001A4F9C"/>
    <w:rsid w:val="001A576D"/>
    <w:rsid w:val="001A5B69"/>
    <w:rsid w:val="001A5E21"/>
    <w:rsid w:val="001A5F39"/>
    <w:rsid w:val="001A60F3"/>
    <w:rsid w:val="001A6620"/>
    <w:rsid w:val="001A6960"/>
    <w:rsid w:val="001A7011"/>
    <w:rsid w:val="001B1283"/>
    <w:rsid w:val="001B14B8"/>
    <w:rsid w:val="001B175F"/>
    <w:rsid w:val="001B2B22"/>
    <w:rsid w:val="001B2C46"/>
    <w:rsid w:val="001B365F"/>
    <w:rsid w:val="001B3D40"/>
    <w:rsid w:val="001B4E2C"/>
    <w:rsid w:val="001B4EAF"/>
    <w:rsid w:val="001B4F4A"/>
    <w:rsid w:val="001B7A55"/>
    <w:rsid w:val="001B7FCB"/>
    <w:rsid w:val="001C056E"/>
    <w:rsid w:val="001C112D"/>
    <w:rsid w:val="001C13A3"/>
    <w:rsid w:val="001C146C"/>
    <w:rsid w:val="001C17CA"/>
    <w:rsid w:val="001C1F30"/>
    <w:rsid w:val="001C22EA"/>
    <w:rsid w:val="001C2328"/>
    <w:rsid w:val="001C2698"/>
    <w:rsid w:val="001C2B04"/>
    <w:rsid w:val="001C3CBE"/>
    <w:rsid w:val="001C44F7"/>
    <w:rsid w:val="001C5A76"/>
    <w:rsid w:val="001C632D"/>
    <w:rsid w:val="001C7A0B"/>
    <w:rsid w:val="001D0981"/>
    <w:rsid w:val="001D1E67"/>
    <w:rsid w:val="001D20AE"/>
    <w:rsid w:val="001D3456"/>
    <w:rsid w:val="001D4034"/>
    <w:rsid w:val="001D611F"/>
    <w:rsid w:val="001D6DFF"/>
    <w:rsid w:val="001D6FE8"/>
    <w:rsid w:val="001E0185"/>
    <w:rsid w:val="001E26B9"/>
    <w:rsid w:val="001E29C8"/>
    <w:rsid w:val="001E2B9B"/>
    <w:rsid w:val="001E2DD2"/>
    <w:rsid w:val="001E3272"/>
    <w:rsid w:val="001E37F9"/>
    <w:rsid w:val="001E57D7"/>
    <w:rsid w:val="001E5F20"/>
    <w:rsid w:val="001E6533"/>
    <w:rsid w:val="001E6E3E"/>
    <w:rsid w:val="001E6FE2"/>
    <w:rsid w:val="001E756D"/>
    <w:rsid w:val="001E780E"/>
    <w:rsid w:val="001E7EDA"/>
    <w:rsid w:val="001F1CEF"/>
    <w:rsid w:val="001F2967"/>
    <w:rsid w:val="001F2DE7"/>
    <w:rsid w:val="001F4613"/>
    <w:rsid w:val="001F4986"/>
    <w:rsid w:val="001F4FE1"/>
    <w:rsid w:val="001F54D2"/>
    <w:rsid w:val="001F54EC"/>
    <w:rsid w:val="001F56AD"/>
    <w:rsid w:val="001F56F2"/>
    <w:rsid w:val="001F683C"/>
    <w:rsid w:val="001F6DC2"/>
    <w:rsid w:val="001F720F"/>
    <w:rsid w:val="002014E3"/>
    <w:rsid w:val="00201C2E"/>
    <w:rsid w:val="00203550"/>
    <w:rsid w:val="00204BA6"/>
    <w:rsid w:val="00204C54"/>
    <w:rsid w:val="00205ED5"/>
    <w:rsid w:val="00207532"/>
    <w:rsid w:val="00207C23"/>
    <w:rsid w:val="002104C4"/>
    <w:rsid w:val="00211094"/>
    <w:rsid w:val="00211995"/>
    <w:rsid w:val="00212825"/>
    <w:rsid w:val="00213615"/>
    <w:rsid w:val="00214009"/>
    <w:rsid w:val="002147AD"/>
    <w:rsid w:val="002158D1"/>
    <w:rsid w:val="002173DF"/>
    <w:rsid w:val="00220190"/>
    <w:rsid w:val="00220930"/>
    <w:rsid w:val="00220C82"/>
    <w:rsid w:val="00221167"/>
    <w:rsid w:val="00221557"/>
    <w:rsid w:val="00221D09"/>
    <w:rsid w:val="002221AB"/>
    <w:rsid w:val="0022284E"/>
    <w:rsid w:val="00222F47"/>
    <w:rsid w:val="0022447C"/>
    <w:rsid w:val="002244E6"/>
    <w:rsid w:val="00225894"/>
    <w:rsid w:val="00225F6F"/>
    <w:rsid w:val="0022694E"/>
    <w:rsid w:val="00226B7D"/>
    <w:rsid w:val="00226B9C"/>
    <w:rsid w:val="0022785A"/>
    <w:rsid w:val="00227FC3"/>
    <w:rsid w:val="002313B0"/>
    <w:rsid w:val="00232494"/>
    <w:rsid w:val="00233195"/>
    <w:rsid w:val="00233EBC"/>
    <w:rsid w:val="00235149"/>
    <w:rsid w:val="00235ADE"/>
    <w:rsid w:val="00237063"/>
    <w:rsid w:val="00240652"/>
    <w:rsid w:val="00240F0A"/>
    <w:rsid w:val="002410E5"/>
    <w:rsid w:val="00241436"/>
    <w:rsid w:val="00241897"/>
    <w:rsid w:val="002418C6"/>
    <w:rsid w:val="002424F5"/>
    <w:rsid w:val="0024285B"/>
    <w:rsid w:val="00242F54"/>
    <w:rsid w:val="002438D4"/>
    <w:rsid w:val="00243CC4"/>
    <w:rsid w:val="00244D25"/>
    <w:rsid w:val="00245F53"/>
    <w:rsid w:val="0024763F"/>
    <w:rsid w:val="00252DA8"/>
    <w:rsid w:val="00252DC3"/>
    <w:rsid w:val="00253765"/>
    <w:rsid w:val="00253CA1"/>
    <w:rsid w:val="00254D8A"/>
    <w:rsid w:val="00256D9D"/>
    <w:rsid w:val="00257573"/>
    <w:rsid w:val="00261FC9"/>
    <w:rsid w:val="00261FE6"/>
    <w:rsid w:val="00262867"/>
    <w:rsid w:val="0026363F"/>
    <w:rsid w:val="00263BAB"/>
    <w:rsid w:val="00263ED7"/>
    <w:rsid w:val="00264006"/>
    <w:rsid w:val="00264411"/>
    <w:rsid w:val="002649FD"/>
    <w:rsid w:val="0026507C"/>
    <w:rsid w:val="00265CFA"/>
    <w:rsid w:val="00267484"/>
    <w:rsid w:val="00267AFE"/>
    <w:rsid w:val="00270480"/>
    <w:rsid w:val="00271B47"/>
    <w:rsid w:val="00271BCE"/>
    <w:rsid w:val="00273614"/>
    <w:rsid w:val="00273AE4"/>
    <w:rsid w:val="0027427C"/>
    <w:rsid w:val="002745C9"/>
    <w:rsid w:val="00274B98"/>
    <w:rsid w:val="00275721"/>
    <w:rsid w:val="00276379"/>
    <w:rsid w:val="0027679A"/>
    <w:rsid w:val="0027737A"/>
    <w:rsid w:val="002773C6"/>
    <w:rsid w:val="00277532"/>
    <w:rsid w:val="00281097"/>
    <w:rsid w:val="0028182D"/>
    <w:rsid w:val="00281D2C"/>
    <w:rsid w:val="00282654"/>
    <w:rsid w:val="00282AC1"/>
    <w:rsid w:val="00282D4F"/>
    <w:rsid w:val="002839F6"/>
    <w:rsid w:val="002856E1"/>
    <w:rsid w:val="00287C7A"/>
    <w:rsid w:val="00287DF8"/>
    <w:rsid w:val="0029093E"/>
    <w:rsid w:val="00290AC8"/>
    <w:rsid w:val="00290EA0"/>
    <w:rsid w:val="0029220E"/>
    <w:rsid w:val="0029236B"/>
    <w:rsid w:val="00292BD6"/>
    <w:rsid w:val="002936AA"/>
    <w:rsid w:val="00293DA7"/>
    <w:rsid w:val="00294C23"/>
    <w:rsid w:val="002951F0"/>
    <w:rsid w:val="00295574"/>
    <w:rsid w:val="002A0010"/>
    <w:rsid w:val="002A0828"/>
    <w:rsid w:val="002A33A3"/>
    <w:rsid w:val="002A3C6E"/>
    <w:rsid w:val="002A3EC3"/>
    <w:rsid w:val="002A4C66"/>
    <w:rsid w:val="002A4CF8"/>
    <w:rsid w:val="002A5674"/>
    <w:rsid w:val="002A5948"/>
    <w:rsid w:val="002A68C3"/>
    <w:rsid w:val="002B0508"/>
    <w:rsid w:val="002B18EE"/>
    <w:rsid w:val="002B24E0"/>
    <w:rsid w:val="002B286C"/>
    <w:rsid w:val="002B39DA"/>
    <w:rsid w:val="002B42C8"/>
    <w:rsid w:val="002B48C7"/>
    <w:rsid w:val="002B515C"/>
    <w:rsid w:val="002B5C81"/>
    <w:rsid w:val="002B5D0D"/>
    <w:rsid w:val="002B5ED1"/>
    <w:rsid w:val="002B6212"/>
    <w:rsid w:val="002B6AF6"/>
    <w:rsid w:val="002B78F6"/>
    <w:rsid w:val="002B7AE6"/>
    <w:rsid w:val="002C008A"/>
    <w:rsid w:val="002C0C6C"/>
    <w:rsid w:val="002C1495"/>
    <w:rsid w:val="002C221C"/>
    <w:rsid w:val="002C2291"/>
    <w:rsid w:val="002C2758"/>
    <w:rsid w:val="002C36DF"/>
    <w:rsid w:val="002C5BFE"/>
    <w:rsid w:val="002C5F0E"/>
    <w:rsid w:val="002C5F35"/>
    <w:rsid w:val="002C64FD"/>
    <w:rsid w:val="002C65D9"/>
    <w:rsid w:val="002C6776"/>
    <w:rsid w:val="002C6A79"/>
    <w:rsid w:val="002C6D0C"/>
    <w:rsid w:val="002C70A0"/>
    <w:rsid w:val="002C7FD1"/>
    <w:rsid w:val="002D1DA1"/>
    <w:rsid w:val="002D233C"/>
    <w:rsid w:val="002D2546"/>
    <w:rsid w:val="002D309E"/>
    <w:rsid w:val="002D3B4A"/>
    <w:rsid w:val="002D3C19"/>
    <w:rsid w:val="002D41C2"/>
    <w:rsid w:val="002D5864"/>
    <w:rsid w:val="002D75E3"/>
    <w:rsid w:val="002D7D11"/>
    <w:rsid w:val="002D7ECE"/>
    <w:rsid w:val="002E127D"/>
    <w:rsid w:val="002E21B0"/>
    <w:rsid w:val="002E23C5"/>
    <w:rsid w:val="002E355E"/>
    <w:rsid w:val="002E3686"/>
    <w:rsid w:val="002E4C5D"/>
    <w:rsid w:val="002E54F8"/>
    <w:rsid w:val="002E5E49"/>
    <w:rsid w:val="002E5F9C"/>
    <w:rsid w:val="002E6A81"/>
    <w:rsid w:val="002E730F"/>
    <w:rsid w:val="002F007B"/>
    <w:rsid w:val="002F035E"/>
    <w:rsid w:val="002F2D74"/>
    <w:rsid w:val="002F30CF"/>
    <w:rsid w:val="002F3536"/>
    <w:rsid w:val="002F35B3"/>
    <w:rsid w:val="002F36F5"/>
    <w:rsid w:val="002F52BE"/>
    <w:rsid w:val="002F5F94"/>
    <w:rsid w:val="002F6557"/>
    <w:rsid w:val="002F681A"/>
    <w:rsid w:val="002F6A4D"/>
    <w:rsid w:val="002F6E8E"/>
    <w:rsid w:val="002F7C75"/>
    <w:rsid w:val="002F7CCC"/>
    <w:rsid w:val="00300CAB"/>
    <w:rsid w:val="00302A71"/>
    <w:rsid w:val="00303031"/>
    <w:rsid w:val="003031EB"/>
    <w:rsid w:val="003050C9"/>
    <w:rsid w:val="0030528A"/>
    <w:rsid w:val="00306098"/>
    <w:rsid w:val="00307986"/>
    <w:rsid w:val="00307B24"/>
    <w:rsid w:val="00307C24"/>
    <w:rsid w:val="00307C53"/>
    <w:rsid w:val="00311238"/>
    <w:rsid w:val="003122DA"/>
    <w:rsid w:val="00313507"/>
    <w:rsid w:val="0031369A"/>
    <w:rsid w:val="0031417D"/>
    <w:rsid w:val="0031592F"/>
    <w:rsid w:val="00315971"/>
    <w:rsid w:val="00315E98"/>
    <w:rsid w:val="00316562"/>
    <w:rsid w:val="003178D6"/>
    <w:rsid w:val="0032043E"/>
    <w:rsid w:val="00320697"/>
    <w:rsid w:val="00320EA1"/>
    <w:rsid w:val="0032159D"/>
    <w:rsid w:val="00321BD7"/>
    <w:rsid w:val="00321DED"/>
    <w:rsid w:val="00323712"/>
    <w:rsid w:val="0032400C"/>
    <w:rsid w:val="003243CF"/>
    <w:rsid w:val="003246C7"/>
    <w:rsid w:val="00324B41"/>
    <w:rsid w:val="00325AD1"/>
    <w:rsid w:val="00325DD0"/>
    <w:rsid w:val="00326037"/>
    <w:rsid w:val="00326230"/>
    <w:rsid w:val="0032642E"/>
    <w:rsid w:val="0032664E"/>
    <w:rsid w:val="0032685B"/>
    <w:rsid w:val="00326C11"/>
    <w:rsid w:val="00330E41"/>
    <w:rsid w:val="00330EAD"/>
    <w:rsid w:val="00331D8E"/>
    <w:rsid w:val="00332821"/>
    <w:rsid w:val="00332A8B"/>
    <w:rsid w:val="00333995"/>
    <w:rsid w:val="00333B4A"/>
    <w:rsid w:val="00333D8D"/>
    <w:rsid w:val="00334325"/>
    <w:rsid w:val="00334E11"/>
    <w:rsid w:val="00335AC1"/>
    <w:rsid w:val="003360DA"/>
    <w:rsid w:val="00340B2E"/>
    <w:rsid w:val="003426C6"/>
    <w:rsid w:val="00342B13"/>
    <w:rsid w:val="00342FC7"/>
    <w:rsid w:val="003439B0"/>
    <w:rsid w:val="00343E50"/>
    <w:rsid w:val="0034449C"/>
    <w:rsid w:val="00344813"/>
    <w:rsid w:val="00344A9E"/>
    <w:rsid w:val="00344EAC"/>
    <w:rsid w:val="00344F36"/>
    <w:rsid w:val="0034545C"/>
    <w:rsid w:val="00345AF3"/>
    <w:rsid w:val="003505E8"/>
    <w:rsid w:val="00350823"/>
    <w:rsid w:val="003518AB"/>
    <w:rsid w:val="003519FA"/>
    <w:rsid w:val="00351B4D"/>
    <w:rsid w:val="003520AB"/>
    <w:rsid w:val="00352AC4"/>
    <w:rsid w:val="00353171"/>
    <w:rsid w:val="00353C10"/>
    <w:rsid w:val="00353DCF"/>
    <w:rsid w:val="003545E2"/>
    <w:rsid w:val="0035478B"/>
    <w:rsid w:val="00356291"/>
    <w:rsid w:val="00356909"/>
    <w:rsid w:val="00356CBF"/>
    <w:rsid w:val="00356DAB"/>
    <w:rsid w:val="0036318D"/>
    <w:rsid w:val="00363D92"/>
    <w:rsid w:val="003643DA"/>
    <w:rsid w:val="00364532"/>
    <w:rsid w:val="003654B9"/>
    <w:rsid w:val="00366253"/>
    <w:rsid w:val="0036728B"/>
    <w:rsid w:val="0037048B"/>
    <w:rsid w:val="003705BA"/>
    <w:rsid w:val="0037083B"/>
    <w:rsid w:val="00370E61"/>
    <w:rsid w:val="0037259D"/>
    <w:rsid w:val="00373797"/>
    <w:rsid w:val="0037382F"/>
    <w:rsid w:val="00373C05"/>
    <w:rsid w:val="0037416A"/>
    <w:rsid w:val="003745BA"/>
    <w:rsid w:val="0037462C"/>
    <w:rsid w:val="00374825"/>
    <w:rsid w:val="00374D94"/>
    <w:rsid w:val="00376D4F"/>
    <w:rsid w:val="00382593"/>
    <w:rsid w:val="00385D3E"/>
    <w:rsid w:val="00385DE2"/>
    <w:rsid w:val="003865CB"/>
    <w:rsid w:val="00390667"/>
    <w:rsid w:val="00390885"/>
    <w:rsid w:val="00390F91"/>
    <w:rsid w:val="00391165"/>
    <w:rsid w:val="0039234A"/>
    <w:rsid w:val="003926F8"/>
    <w:rsid w:val="0039344E"/>
    <w:rsid w:val="0039389A"/>
    <w:rsid w:val="00394137"/>
    <w:rsid w:val="003941B0"/>
    <w:rsid w:val="00394C68"/>
    <w:rsid w:val="00395D39"/>
    <w:rsid w:val="003A0D2D"/>
    <w:rsid w:val="003A0F4D"/>
    <w:rsid w:val="003A148C"/>
    <w:rsid w:val="003A194F"/>
    <w:rsid w:val="003A2F2D"/>
    <w:rsid w:val="003A4EC7"/>
    <w:rsid w:val="003A5BE7"/>
    <w:rsid w:val="003A5E76"/>
    <w:rsid w:val="003A66AC"/>
    <w:rsid w:val="003A723F"/>
    <w:rsid w:val="003A7593"/>
    <w:rsid w:val="003A7E0F"/>
    <w:rsid w:val="003B041A"/>
    <w:rsid w:val="003B0F94"/>
    <w:rsid w:val="003B126D"/>
    <w:rsid w:val="003B2ED6"/>
    <w:rsid w:val="003B3A05"/>
    <w:rsid w:val="003B3CD1"/>
    <w:rsid w:val="003B4515"/>
    <w:rsid w:val="003B4853"/>
    <w:rsid w:val="003B4BFD"/>
    <w:rsid w:val="003B505D"/>
    <w:rsid w:val="003B56C4"/>
    <w:rsid w:val="003B5923"/>
    <w:rsid w:val="003B6FBF"/>
    <w:rsid w:val="003C02F7"/>
    <w:rsid w:val="003C038A"/>
    <w:rsid w:val="003C0CE9"/>
    <w:rsid w:val="003C0D4F"/>
    <w:rsid w:val="003C1205"/>
    <w:rsid w:val="003C1A98"/>
    <w:rsid w:val="003C2817"/>
    <w:rsid w:val="003C3004"/>
    <w:rsid w:val="003C3112"/>
    <w:rsid w:val="003C34E3"/>
    <w:rsid w:val="003C49BA"/>
    <w:rsid w:val="003C5A75"/>
    <w:rsid w:val="003C67E2"/>
    <w:rsid w:val="003C691F"/>
    <w:rsid w:val="003C69EA"/>
    <w:rsid w:val="003D014F"/>
    <w:rsid w:val="003D1060"/>
    <w:rsid w:val="003D140B"/>
    <w:rsid w:val="003D2E8E"/>
    <w:rsid w:val="003D30B6"/>
    <w:rsid w:val="003D3369"/>
    <w:rsid w:val="003D3834"/>
    <w:rsid w:val="003D3C78"/>
    <w:rsid w:val="003D5856"/>
    <w:rsid w:val="003D7CA3"/>
    <w:rsid w:val="003D7DB2"/>
    <w:rsid w:val="003E16B2"/>
    <w:rsid w:val="003E250D"/>
    <w:rsid w:val="003E276B"/>
    <w:rsid w:val="003E29BF"/>
    <w:rsid w:val="003E3035"/>
    <w:rsid w:val="003E342A"/>
    <w:rsid w:val="003E38CC"/>
    <w:rsid w:val="003E3D79"/>
    <w:rsid w:val="003E3E10"/>
    <w:rsid w:val="003E456D"/>
    <w:rsid w:val="003E54F5"/>
    <w:rsid w:val="003E5D22"/>
    <w:rsid w:val="003E6085"/>
    <w:rsid w:val="003E6B28"/>
    <w:rsid w:val="003E6CA3"/>
    <w:rsid w:val="003F0617"/>
    <w:rsid w:val="003F0DFB"/>
    <w:rsid w:val="003F3418"/>
    <w:rsid w:val="003F3B86"/>
    <w:rsid w:val="003F4026"/>
    <w:rsid w:val="003F46B2"/>
    <w:rsid w:val="003F4B6F"/>
    <w:rsid w:val="003F54AE"/>
    <w:rsid w:val="003F56FA"/>
    <w:rsid w:val="003F6E1A"/>
    <w:rsid w:val="003F6E99"/>
    <w:rsid w:val="003F7027"/>
    <w:rsid w:val="00400EEE"/>
    <w:rsid w:val="004019CF"/>
    <w:rsid w:val="00401CD0"/>
    <w:rsid w:val="00401D4D"/>
    <w:rsid w:val="00401E89"/>
    <w:rsid w:val="00402564"/>
    <w:rsid w:val="00402863"/>
    <w:rsid w:val="00403B9C"/>
    <w:rsid w:val="00403D5E"/>
    <w:rsid w:val="0040417E"/>
    <w:rsid w:val="0040452E"/>
    <w:rsid w:val="004049B2"/>
    <w:rsid w:val="00404B8F"/>
    <w:rsid w:val="00405D4A"/>
    <w:rsid w:val="004060CC"/>
    <w:rsid w:val="004060E1"/>
    <w:rsid w:val="00406EEF"/>
    <w:rsid w:val="004074DF"/>
    <w:rsid w:val="00407B09"/>
    <w:rsid w:val="00407E76"/>
    <w:rsid w:val="00410AEF"/>
    <w:rsid w:val="00411A60"/>
    <w:rsid w:val="004123B4"/>
    <w:rsid w:val="004123DB"/>
    <w:rsid w:val="00413FEB"/>
    <w:rsid w:val="00415691"/>
    <w:rsid w:val="00416277"/>
    <w:rsid w:val="004162C8"/>
    <w:rsid w:val="00416609"/>
    <w:rsid w:val="00416A73"/>
    <w:rsid w:val="0042400E"/>
    <w:rsid w:val="00424146"/>
    <w:rsid w:val="00424523"/>
    <w:rsid w:val="00424561"/>
    <w:rsid w:val="004249BC"/>
    <w:rsid w:val="00424D99"/>
    <w:rsid w:val="004261CC"/>
    <w:rsid w:val="0042659E"/>
    <w:rsid w:val="00426900"/>
    <w:rsid w:val="00426E45"/>
    <w:rsid w:val="00427206"/>
    <w:rsid w:val="00427518"/>
    <w:rsid w:val="00431186"/>
    <w:rsid w:val="00431A66"/>
    <w:rsid w:val="0043257B"/>
    <w:rsid w:val="00432CE0"/>
    <w:rsid w:val="00432F11"/>
    <w:rsid w:val="0043338A"/>
    <w:rsid w:val="0043408F"/>
    <w:rsid w:val="00434968"/>
    <w:rsid w:val="00434F76"/>
    <w:rsid w:val="004352E9"/>
    <w:rsid w:val="0043559F"/>
    <w:rsid w:val="00435988"/>
    <w:rsid w:val="00435A7C"/>
    <w:rsid w:val="004372C8"/>
    <w:rsid w:val="004401B5"/>
    <w:rsid w:val="00442DC5"/>
    <w:rsid w:val="004433CC"/>
    <w:rsid w:val="00443CF7"/>
    <w:rsid w:val="00443F88"/>
    <w:rsid w:val="00444605"/>
    <w:rsid w:val="004457E5"/>
    <w:rsid w:val="004465EB"/>
    <w:rsid w:val="00446628"/>
    <w:rsid w:val="00447862"/>
    <w:rsid w:val="00451997"/>
    <w:rsid w:val="00452D11"/>
    <w:rsid w:val="004533D2"/>
    <w:rsid w:val="004539BB"/>
    <w:rsid w:val="00453E55"/>
    <w:rsid w:val="00454D4B"/>
    <w:rsid w:val="0045520F"/>
    <w:rsid w:val="004557E7"/>
    <w:rsid w:val="00455E89"/>
    <w:rsid w:val="00456B20"/>
    <w:rsid w:val="00457DE4"/>
    <w:rsid w:val="00461518"/>
    <w:rsid w:val="00461DF3"/>
    <w:rsid w:val="0046214A"/>
    <w:rsid w:val="00462A24"/>
    <w:rsid w:val="00463886"/>
    <w:rsid w:val="00463B1E"/>
    <w:rsid w:val="00464B97"/>
    <w:rsid w:val="004671A9"/>
    <w:rsid w:val="004674FF"/>
    <w:rsid w:val="00467F74"/>
    <w:rsid w:val="00470A0E"/>
    <w:rsid w:val="00471244"/>
    <w:rsid w:val="0047156C"/>
    <w:rsid w:val="00471D7C"/>
    <w:rsid w:val="00472748"/>
    <w:rsid w:val="00473A3F"/>
    <w:rsid w:val="00473D24"/>
    <w:rsid w:val="004750C0"/>
    <w:rsid w:val="0047595C"/>
    <w:rsid w:val="00476250"/>
    <w:rsid w:val="00477452"/>
    <w:rsid w:val="004776BC"/>
    <w:rsid w:val="00480A92"/>
    <w:rsid w:val="00480D22"/>
    <w:rsid w:val="00482043"/>
    <w:rsid w:val="004823D4"/>
    <w:rsid w:val="00482CCC"/>
    <w:rsid w:val="004841C0"/>
    <w:rsid w:val="00484393"/>
    <w:rsid w:val="00485013"/>
    <w:rsid w:val="0048623D"/>
    <w:rsid w:val="00486E2E"/>
    <w:rsid w:val="00490544"/>
    <w:rsid w:val="0049106D"/>
    <w:rsid w:val="004918DC"/>
    <w:rsid w:val="004947AE"/>
    <w:rsid w:val="004950FC"/>
    <w:rsid w:val="004955B9"/>
    <w:rsid w:val="0049581B"/>
    <w:rsid w:val="004963E7"/>
    <w:rsid w:val="0049710B"/>
    <w:rsid w:val="00497FD8"/>
    <w:rsid w:val="004A0104"/>
    <w:rsid w:val="004A1323"/>
    <w:rsid w:val="004A1A44"/>
    <w:rsid w:val="004A2A0F"/>
    <w:rsid w:val="004A360C"/>
    <w:rsid w:val="004A3730"/>
    <w:rsid w:val="004A395E"/>
    <w:rsid w:val="004A3BCB"/>
    <w:rsid w:val="004A3E85"/>
    <w:rsid w:val="004A442D"/>
    <w:rsid w:val="004A4C4E"/>
    <w:rsid w:val="004A6444"/>
    <w:rsid w:val="004A688A"/>
    <w:rsid w:val="004B0BD9"/>
    <w:rsid w:val="004B0C00"/>
    <w:rsid w:val="004B0C97"/>
    <w:rsid w:val="004B18D7"/>
    <w:rsid w:val="004B1DF8"/>
    <w:rsid w:val="004B22E7"/>
    <w:rsid w:val="004B237A"/>
    <w:rsid w:val="004B2818"/>
    <w:rsid w:val="004B34EA"/>
    <w:rsid w:val="004B3A0E"/>
    <w:rsid w:val="004B3AED"/>
    <w:rsid w:val="004B3E38"/>
    <w:rsid w:val="004B42BD"/>
    <w:rsid w:val="004B48E1"/>
    <w:rsid w:val="004B4C09"/>
    <w:rsid w:val="004B5783"/>
    <w:rsid w:val="004B6047"/>
    <w:rsid w:val="004B6C11"/>
    <w:rsid w:val="004B744E"/>
    <w:rsid w:val="004B7693"/>
    <w:rsid w:val="004C0032"/>
    <w:rsid w:val="004C01B3"/>
    <w:rsid w:val="004C0AB6"/>
    <w:rsid w:val="004C30E1"/>
    <w:rsid w:val="004C4D33"/>
    <w:rsid w:val="004C6807"/>
    <w:rsid w:val="004D0C7A"/>
    <w:rsid w:val="004D0C9E"/>
    <w:rsid w:val="004D0CDB"/>
    <w:rsid w:val="004D1008"/>
    <w:rsid w:val="004D1387"/>
    <w:rsid w:val="004D3194"/>
    <w:rsid w:val="004D334E"/>
    <w:rsid w:val="004D3C4A"/>
    <w:rsid w:val="004D57F4"/>
    <w:rsid w:val="004D6E0F"/>
    <w:rsid w:val="004D7034"/>
    <w:rsid w:val="004D75C2"/>
    <w:rsid w:val="004E0D0A"/>
    <w:rsid w:val="004E1144"/>
    <w:rsid w:val="004E1209"/>
    <w:rsid w:val="004E13A0"/>
    <w:rsid w:val="004E3093"/>
    <w:rsid w:val="004E318C"/>
    <w:rsid w:val="004E53C4"/>
    <w:rsid w:val="004E57F6"/>
    <w:rsid w:val="004E5CF0"/>
    <w:rsid w:val="004E5E48"/>
    <w:rsid w:val="004E6872"/>
    <w:rsid w:val="004E6E30"/>
    <w:rsid w:val="004F1646"/>
    <w:rsid w:val="004F1E85"/>
    <w:rsid w:val="004F2F6E"/>
    <w:rsid w:val="004F311E"/>
    <w:rsid w:val="004F32F4"/>
    <w:rsid w:val="004F3E6D"/>
    <w:rsid w:val="004F53FF"/>
    <w:rsid w:val="004F5DB9"/>
    <w:rsid w:val="004F612C"/>
    <w:rsid w:val="004F66C5"/>
    <w:rsid w:val="004F6983"/>
    <w:rsid w:val="004F7381"/>
    <w:rsid w:val="00500D1B"/>
    <w:rsid w:val="00500DF6"/>
    <w:rsid w:val="00502207"/>
    <w:rsid w:val="00502868"/>
    <w:rsid w:val="00503B48"/>
    <w:rsid w:val="00505413"/>
    <w:rsid w:val="00505BD4"/>
    <w:rsid w:val="00505EE4"/>
    <w:rsid w:val="00506A6E"/>
    <w:rsid w:val="005114A7"/>
    <w:rsid w:val="00512374"/>
    <w:rsid w:val="005124F6"/>
    <w:rsid w:val="00512915"/>
    <w:rsid w:val="00513984"/>
    <w:rsid w:val="00513CFE"/>
    <w:rsid w:val="00514BD3"/>
    <w:rsid w:val="005156A8"/>
    <w:rsid w:val="005168F4"/>
    <w:rsid w:val="0051692C"/>
    <w:rsid w:val="0051755B"/>
    <w:rsid w:val="0051770C"/>
    <w:rsid w:val="00520ED9"/>
    <w:rsid w:val="00521924"/>
    <w:rsid w:val="00521F44"/>
    <w:rsid w:val="00522A87"/>
    <w:rsid w:val="00523789"/>
    <w:rsid w:val="00523972"/>
    <w:rsid w:val="00523EE5"/>
    <w:rsid w:val="00524049"/>
    <w:rsid w:val="0052579D"/>
    <w:rsid w:val="00525A77"/>
    <w:rsid w:val="00525B64"/>
    <w:rsid w:val="00525C24"/>
    <w:rsid w:val="00527274"/>
    <w:rsid w:val="005272FE"/>
    <w:rsid w:val="00527827"/>
    <w:rsid w:val="00527E19"/>
    <w:rsid w:val="005309AC"/>
    <w:rsid w:val="005313AE"/>
    <w:rsid w:val="00531679"/>
    <w:rsid w:val="00532062"/>
    <w:rsid w:val="005334B4"/>
    <w:rsid w:val="00534D41"/>
    <w:rsid w:val="0053725E"/>
    <w:rsid w:val="0053740E"/>
    <w:rsid w:val="00540B11"/>
    <w:rsid w:val="00540BE7"/>
    <w:rsid w:val="005413ED"/>
    <w:rsid w:val="00541B32"/>
    <w:rsid w:val="00543F02"/>
    <w:rsid w:val="005440A1"/>
    <w:rsid w:val="005440DC"/>
    <w:rsid w:val="00544441"/>
    <w:rsid w:val="005451B6"/>
    <w:rsid w:val="00547182"/>
    <w:rsid w:val="00547355"/>
    <w:rsid w:val="005509E2"/>
    <w:rsid w:val="00551A48"/>
    <w:rsid w:val="00551E3A"/>
    <w:rsid w:val="00552545"/>
    <w:rsid w:val="005529A5"/>
    <w:rsid w:val="00552BE0"/>
    <w:rsid w:val="00553038"/>
    <w:rsid w:val="00553FAB"/>
    <w:rsid w:val="00554957"/>
    <w:rsid w:val="00554E4B"/>
    <w:rsid w:val="00555A83"/>
    <w:rsid w:val="00555ECF"/>
    <w:rsid w:val="00556B55"/>
    <w:rsid w:val="00557F3E"/>
    <w:rsid w:val="00561009"/>
    <w:rsid w:val="00561C1F"/>
    <w:rsid w:val="00562712"/>
    <w:rsid w:val="0056377F"/>
    <w:rsid w:val="00563F58"/>
    <w:rsid w:val="00564FF5"/>
    <w:rsid w:val="005654AD"/>
    <w:rsid w:val="00565830"/>
    <w:rsid w:val="00565979"/>
    <w:rsid w:val="00565AC5"/>
    <w:rsid w:val="00566585"/>
    <w:rsid w:val="00566F18"/>
    <w:rsid w:val="005709DC"/>
    <w:rsid w:val="005719C7"/>
    <w:rsid w:val="005722BA"/>
    <w:rsid w:val="005742F9"/>
    <w:rsid w:val="00576946"/>
    <w:rsid w:val="00576B4C"/>
    <w:rsid w:val="00577E59"/>
    <w:rsid w:val="00577EBF"/>
    <w:rsid w:val="00580181"/>
    <w:rsid w:val="0058037E"/>
    <w:rsid w:val="005805AD"/>
    <w:rsid w:val="00580646"/>
    <w:rsid w:val="00580815"/>
    <w:rsid w:val="00580D8B"/>
    <w:rsid w:val="0058149A"/>
    <w:rsid w:val="00581B95"/>
    <w:rsid w:val="00582737"/>
    <w:rsid w:val="005829B0"/>
    <w:rsid w:val="00582EF8"/>
    <w:rsid w:val="0058692C"/>
    <w:rsid w:val="00586C3E"/>
    <w:rsid w:val="00587358"/>
    <w:rsid w:val="0059179D"/>
    <w:rsid w:val="00593296"/>
    <w:rsid w:val="00593B48"/>
    <w:rsid w:val="00593E62"/>
    <w:rsid w:val="00594046"/>
    <w:rsid w:val="00594619"/>
    <w:rsid w:val="005947B1"/>
    <w:rsid w:val="00596ECE"/>
    <w:rsid w:val="005A0EC1"/>
    <w:rsid w:val="005A1B3B"/>
    <w:rsid w:val="005A2507"/>
    <w:rsid w:val="005A2EED"/>
    <w:rsid w:val="005A2F07"/>
    <w:rsid w:val="005A36FE"/>
    <w:rsid w:val="005A48ED"/>
    <w:rsid w:val="005A4AC4"/>
    <w:rsid w:val="005A4AF3"/>
    <w:rsid w:val="005A4C4A"/>
    <w:rsid w:val="005A55CA"/>
    <w:rsid w:val="005A6471"/>
    <w:rsid w:val="005A65FC"/>
    <w:rsid w:val="005A7499"/>
    <w:rsid w:val="005A74DE"/>
    <w:rsid w:val="005B1044"/>
    <w:rsid w:val="005B193A"/>
    <w:rsid w:val="005B2187"/>
    <w:rsid w:val="005B2899"/>
    <w:rsid w:val="005B30FA"/>
    <w:rsid w:val="005B3692"/>
    <w:rsid w:val="005B3704"/>
    <w:rsid w:val="005B392F"/>
    <w:rsid w:val="005B3B0C"/>
    <w:rsid w:val="005B4EEB"/>
    <w:rsid w:val="005B5284"/>
    <w:rsid w:val="005B6ADE"/>
    <w:rsid w:val="005B6B13"/>
    <w:rsid w:val="005B73FE"/>
    <w:rsid w:val="005B7D79"/>
    <w:rsid w:val="005C0CA5"/>
    <w:rsid w:val="005C0F63"/>
    <w:rsid w:val="005C1816"/>
    <w:rsid w:val="005C1EDF"/>
    <w:rsid w:val="005C3583"/>
    <w:rsid w:val="005C4B01"/>
    <w:rsid w:val="005C5816"/>
    <w:rsid w:val="005C587F"/>
    <w:rsid w:val="005C5B5E"/>
    <w:rsid w:val="005C6335"/>
    <w:rsid w:val="005C6A13"/>
    <w:rsid w:val="005C7CC9"/>
    <w:rsid w:val="005C7D53"/>
    <w:rsid w:val="005D0CBF"/>
    <w:rsid w:val="005D1182"/>
    <w:rsid w:val="005D1BAC"/>
    <w:rsid w:val="005D1C17"/>
    <w:rsid w:val="005D2AE4"/>
    <w:rsid w:val="005D3999"/>
    <w:rsid w:val="005D3EA6"/>
    <w:rsid w:val="005D4798"/>
    <w:rsid w:val="005D4836"/>
    <w:rsid w:val="005D667B"/>
    <w:rsid w:val="005E0C31"/>
    <w:rsid w:val="005E1EA6"/>
    <w:rsid w:val="005E3ACF"/>
    <w:rsid w:val="005E5427"/>
    <w:rsid w:val="005E63E2"/>
    <w:rsid w:val="005E6522"/>
    <w:rsid w:val="005E6880"/>
    <w:rsid w:val="005E725E"/>
    <w:rsid w:val="005E7BBF"/>
    <w:rsid w:val="005E7D26"/>
    <w:rsid w:val="005E7EBA"/>
    <w:rsid w:val="005E7F93"/>
    <w:rsid w:val="005F05E4"/>
    <w:rsid w:val="005F0853"/>
    <w:rsid w:val="005F0DA4"/>
    <w:rsid w:val="005F1767"/>
    <w:rsid w:val="005F1CF0"/>
    <w:rsid w:val="005F1DB7"/>
    <w:rsid w:val="005F1FC9"/>
    <w:rsid w:val="005F2458"/>
    <w:rsid w:val="005F26E8"/>
    <w:rsid w:val="005F26FE"/>
    <w:rsid w:val="005F2B9C"/>
    <w:rsid w:val="005F2C96"/>
    <w:rsid w:val="005F3440"/>
    <w:rsid w:val="005F608B"/>
    <w:rsid w:val="005F639D"/>
    <w:rsid w:val="005F6DFD"/>
    <w:rsid w:val="005F718F"/>
    <w:rsid w:val="00600583"/>
    <w:rsid w:val="00600F34"/>
    <w:rsid w:val="00601AD7"/>
    <w:rsid w:val="00602167"/>
    <w:rsid w:val="00602E86"/>
    <w:rsid w:val="006041FE"/>
    <w:rsid w:val="00604F3E"/>
    <w:rsid w:val="00606166"/>
    <w:rsid w:val="006062D1"/>
    <w:rsid w:val="00606433"/>
    <w:rsid w:val="00607F80"/>
    <w:rsid w:val="00610EAC"/>
    <w:rsid w:val="00611682"/>
    <w:rsid w:val="00611FD3"/>
    <w:rsid w:val="00612031"/>
    <w:rsid w:val="00612F8E"/>
    <w:rsid w:val="006135B2"/>
    <w:rsid w:val="00613EF2"/>
    <w:rsid w:val="00613F2F"/>
    <w:rsid w:val="00614801"/>
    <w:rsid w:val="00615237"/>
    <w:rsid w:val="00615E9F"/>
    <w:rsid w:val="006166F4"/>
    <w:rsid w:val="00616B78"/>
    <w:rsid w:val="00617C5A"/>
    <w:rsid w:val="00617D32"/>
    <w:rsid w:val="00620C45"/>
    <w:rsid w:val="00621A3F"/>
    <w:rsid w:val="00622A0A"/>
    <w:rsid w:val="00622BE8"/>
    <w:rsid w:val="00622F8F"/>
    <w:rsid w:val="0062482F"/>
    <w:rsid w:val="0062511B"/>
    <w:rsid w:val="0062598E"/>
    <w:rsid w:val="00625C8F"/>
    <w:rsid w:val="00626437"/>
    <w:rsid w:val="0062647F"/>
    <w:rsid w:val="00630B1B"/>
    <w:rsid w:val="00632088"/>
    <w:rsid w:val="006321CB"/>
    <w:rsid w:val="006324A9"/>
    <w:rsid w:val="0063272A"/>
    <w:rsid w:val="00633628"/>
    <w:rsid w:val="00633C90"/>
    <w:rsid w:val="00634421"/>
    <w:rsid w:val="0063567B"/>
    <w:rsid w:val="00636999"/>
    <w:rsid w:val="006379A9"/>
    <w:rsid w:val="00637D78"/>
    <w:rsid w:val="00637DBA"/>
    <w:rsid w:val="00641086"/>
    <w:rsid w:val="00642244"/>
    <w:rsid w:val="00643332"/>
    <w:rsid w:val="00643C18"/>
    <w:rsid w:val="0064418C"/>
    <w:rsid w:val="006452B4"/>
    <w:rsid w:val="0064631F"/>
    <w:rsid w:val="00646361"/>
    <w:rsid w:val="00647ECA"/>
    <w:rsid w:val="00650084"/>
    <w:rsid w:val="006509E9"/>
    <w:rsid w:val="006514A1"/>
    <w:rsid w:val="00651614"/>
    <w:rsid w:val="0065161F"/>
    <w:rsid w:val="00651900"/>
    <w:rsid w:val="0065215E"/>
    <w:rsid w:val="00652238"/>
    <w:rsid w:val="006536FF"/>
    <w:rsid w:val="0065591A"/>
    <w:rsid w:val="00655B8E"/>
    <w:rsid w:val="00655F96"/>
    <w:rsid w:val="00660163"/>
    <w:rsid w:val="00660486"/>
    <w:rsid w:val="006609A4"/>
    <w:rsid w:val="00661453"/>
    <w:rsid w:val="00661AD6"/>
    <w:rsid w:val="00663201"/>
    <w:rsid w:val="00666586"/>
    <w:rsid w:val="00666E2D"/>
    <w:rsid w:val="006670EA"/>
    <w:rsid w:val="00667CDC"/>
    <w:rsid w:val="006708A6"/>
    <w:rsid w:val="006718DB"/>
    <w:rsid w:val="0067399A"/>
    <w:rsid w:val="00673FAC"/>
    <w:rsid w:val="006757FD"/>
    <w:rsid w:val="006758B0"/>
    <w:rsid w:val="00676924"/>
    <w:rsid w:val="00676F17"/>
    <w:rsid w:val="00677679"/>
    <w:rsid w:val="00680116"/>
    <w:rsid w:val="00680910"/>
    <w:rsid w:val="00680A9B"/>
    <w:rsid w:val="0068231B"/>
    <w:rsid w:val="00682588"/>
    <w:rsid w:val="00682B71"/>
    <w:rsid w:val="00682BB2"/>
    <w:rsid w:val="006830A9"/>
    <w:rsid w:val="00683553"/>
    <w:rsid w:val="0068458B"/>
    <w:rsid w:val="00684A06"/>
    <w:rsid w:val="006853C9"/>
    <w:rsid w:val="00686C1D"/>
    <w:rsid w:val="0069312E"/>
    <w:rsid w:val="00694C67"/>
    <w:rsid w:val="00695CD8"/>
    <w:rsid w:val="00696167"/>
    <w:rsid w:val="00696379"/>
    <w:rsid w:val="00696A8D"/>
    <w:rsid w:val="00696DAA"/>
    <w:rsid w:val="00696F4B"/>
    <w:rsid w:val="006A023A"/>
    <w:rsid w:val="006A07A8"/>
    <w:rsid w:val="006A0856"/>
    <w:rsid w:val="006A08D1"/>
    <w:rsid w:val="006A097A"/>
    <w:rsid w:val="006A1A9A"/>
    <w:rsid w:val="006A2B5C"/>
    <w:rsid w:val="006A2D4B"/>
    <w:rsid w:val="006A2DD7"/>
    <w:rsid w:val="006A30E9"/>
    <w:rsid w:val="006A5103"/>
    <w:rsid w:val="006A5974"/>
    <w:rsid w:val="006A5BCA"/>
    <w:rsid w:val="006A7959"/>
    <w:rsid w:val="006B0ABD"/>
    <w:rsid w:val="006B0C50"/>
    <w:rsid w:val="006B1E9F"/>
    <w:rsid w:val="006B36A5"/>
    <w:rsid w:val="006B3852"/>
    <w:rsid w:val="006B3888"/>
    <w:rsid w:val="006B5706"/>
    <w:rsid w:val="006B5B6D"/>
    <w:rsid w:val="006B5D5B"/>
    <w:rsid w:val="006B5D81"/>
    <w:rsid w:val="006B630A"/>
    <w:rsid w:val="006B6923"/>
    <w:rsid w:val="006B6B41"/>
    <w:rsid w:val="006B79E4"/>
    <w:rsid w:val="006C017E"/>
    <w:rsid w:val="006C05C7"/>
    <w:rsid w:val="006C0DCD"/>
    <w:rsid w:val="006C1484"/>
    <w:rsid w:val="006C258C"/>
    <w:rsid w:val="006C34F4"/>
    <w:rsid w:val="006C4641"/>
    <w:rsid w:val="006C59F9"/>
    <w:rsid w:val="006C6674"/>
    <w:rsid w:val="006C6DDD"/>
    <w:rsid w:val="006D2024"/>
    <w:rsid w:val="006D2054"/>
    <w:rsid w:val="006D2CFB"/>
    <w:rsid w:val="006D3E6E"/>
    <w:rsid w:val="006D47AB"/>
    <w:rsid w:val="006D5DC8"/>
    <w:rsid w:val="006D60BB"/>
    <w:rsid w:val="006D7477"/>
    <w:rsid w:val="006D7FBC"/>
    <w:rsid w:val="006E01C9"/>
    <w:rsid w:val="006E07B5"/>
    <w:rsid w:val="006E0946"/>
    <w:rsid w:val="006E0FE3"/>
    <w:rsid w:val="006E1B66"/>
    <w:rsid w:val="006E1DBB"/>
    <w:rsid w:val="006E2955"/>
    <w:rsid w:val="006E2F43"/>
    <w:rsid w:val="006E3A83"/>
    <w:rsid w:val="006E3EEE"/>
    <w:rsid w:val="006E42AB"/>
    <w:rsid w:val="006E4841"/>
    <w:rsid w:val="006E487F"/>
    <w:rsid w:val="006E5064"/>
    <w:rsid w:val="006E51C7"/>
    <w:rsid w:val="006E66BE"/>
    <w:rsid w:val="006E6C64"/>
    <w:rsid w:val="006E6E3D"/>
    <w:rsid w:val="006F05FB"/>
    <w:rsid w:val="006F07B2"/>
    <w:rsid w:val="006F2CBB"/>
    <w:rsid w:val="006F3906"/>
    <w:rsid w:val="006F3B5E"/>
    <w:rsid w:val="006F3C12"/>
    <w:rsid w:val="006F3F05"/>
    <w:rsid w:val="006F6482"/>
    <w:rsid w:val="006F65B7"/>
    <w:rsid w:val="006F6EA4"/>
    <w:rsid w:val="007002ED"/>
    <w:rsid w:val="00700D7C"/>
    <w:rsid w:val="00702424"/>
    <w:rsid w:val="007033A6"/>
    <w:rsid w:val="0070456E"/>
    <w:rsid w:val="007053E9"/>
    <w:rsid w:val="00706942"/>
    <w:rsid w:val="007070C0"/>
    <w:rsid w:val="00710254"/>
    <w:rsid w:val="00710DD1"/>
    <w:rsid w:val="00710DF0"/>
    <w:rsid w:val="007116E2"/>
    <w:rsid w:val="007118D8"/>
    <w:rsid w:val="00711F9F"/>
    <w:rsid w:val="00712380"/>
    <w:rsid w:val="00712ABA"/>
    <w:rsid w:val="00713489"/>
    <w:rsid w:val="00713D80"/>
    <w:rsid w:val="00714246"/>
    <w:rsid w:val="007149CE"/>
    <w:rsid w:val="0071566A"/>
    <w:rsid w:val="0071587E"/>
    <w:rsid w:val="00716FE8"/>
    <w:rsid w:val="00721A7C"/>
    <w:rsid w:val="0072206F"/>
    <w:rsid w:val="00722142"/>
    <w:rsid w:val="0072219C"/>
    <w:rsid w:val="00722960"/>
    <w:rsid w:val="00723C35"/>
    <w:rsid w:val="007243D3"/>
    <w:rsid w:val="0072491E"/>
    <w:rsid w:val="00724C6B"/>
    <w:rsid w:val="007260FC"/>
    <w:rsid w:val="00726581"/>
    <w:rsid w:val="00726661"/>
    <w:rsid w:val="00727939"/>
    <w:rsid w:val="007306D6"/>
    <w:rsid w:val="00730C80"/>
    <w:rsid w:val="00730D1F"/>
    <w:rsid w:val="00730EDA"/>
    <w:rsid w:val="00730FE2"/>
    <w:rsid w:val="00732915"/>
    <w:rsid w:val="007335C0"/>
    <w:rsid w:val="00733A67"/>
    <w:rsid w:val="00733C53"/>
    <w:rsid w:val="00733CBB"/>
    <w:rsid w:val="0073415F"/>
    <w:rsid w:val="007346D0"/>
    <w:rsid w:val="00734B7B"/>
    <w:rsid w:val="00734EE7"/>
    <w:rsid w:val="00736F6D"/>
    <w:rsid w:val="00737091"/>
    <w:rsid w:val="00737C7D"/>
    <w:rsid w:val="00740F32"/>
    <w:rsid w:val="00741376"/>
    <w:rsid w:val="00742057"/>
    <w:rsid w:val="0074259A"/>
    <w:rsid w:val="00744786"/>
    <w:rsid w:val="007454C7"/>
    <w:rsid w:val="00745CFD"/>
    <w:rsid w:val="0074764F"/>
    <w:rsid w:val="007524C3"/>
    <w:rsid w:val="0075298A"/>
    <w:rsid w:val="00753155"/>
    <w:rsid w:val="00753675"/>
    <w:rsid w:val="00754760"/>
    <w:rsid w:val="00757CFE"/>
    <w:rsid w:val="0076132F"/>
    <w:rsid w:val="00761E53"/>
    <w:rsid w:val="00762BF8"/>
    <w:rsid w:val="00762F14"/>
    <w:rsid w:val="00762FF8"/>
    <w:rsid w:val="00763129"/>
    <w:rsid w:val="00764175"/>
    <w:rsid w:val="00764937"/>
    <w:rsid w:val="00764B9B"/>
    <w:rsid w:val="00765DD4"/>
    <w:rsid w:val="0076608B"/>
    <w:rsid w:val="00766E87"/>
    <w:rsid w:val="00767512"/>
    <w:rsid w:val="00767AD0"/>
    <w:rsid w:val="00770706"/>
    <w:rsid w:val="00770E29"/>
    <w:rsid w:val="00771128"/>
    <w:rsid w:val="00771B73"/>
    <w:rsid w:val="00771F39"/>
    <w:rsid w:val="007749BB"/>
    <w:rsid w:val="00775599"/>
    <w:rsid w:val="00780319"/>
    <w:rsid w:val="00780621"/>
    <w:rsid w:val="00782FC4"/>
    <w:rsid w:val="00784422"/>
    <w:rsid w:val="00784A4C"/>
    <w:rsid w:val="0078501F"/>
    <w:rsid w:val="0078653B"/>
    <w:rsid w:val="0078772E"/>
    <w:rsid w:val="007913FE"/>
    <w:rsid w:val="00791DEA"/>
    <w:rsid w:val="0079381C"/>
    <w:rsid w:val="007946B0"/>
    <w:rsid w:val="00794A1B"/>
    <w:rsid w:val="00796DB5"/>
    <w:rsid w:val="00796E32"/>
    <w:rsid w:val="007974CC"/>
    <w:rsid w:val="0079754F"/>
    <w:rsid w:val="007A01F5"/>
    <w:rsid w:val="007A1B1E"/>
    <w:rsid w:val="007A23B1"/>
    <w:rsid w:val="007A2569"/>
    <w:rsid w:val="007A2CEB"/>
    <w:rsid w:val="007A4802"/>
    <w:rsid w:val="007A4AC6"/>
    <w:rsid w:val="007A51F1"/>
    <w:rsid w:val="007A5418"/>
    <w:rsid w:val="007A55BA"/>
    <w:rsid w:val="007B0FED"/>
    <w:rsid w:val="007B24B0"/>
    <w:rsid w:val="007B3EC5"/>
    <w:rsid w:val="007B41DA"/>
    <w:rsid w:val="007B5D56"/>
    <w:rsid w:val="007B696A"/>
    <w:rsid w:val="007B69D7"/>
    <w:rsid w:val="007B7F50"/>
    <w:rsid w:val="007C1165"/>
    <w:rsid w:val="007C1B4A"/>
    <w:rsid w:val="007C26A5"/>
    <w:rsid w:val="007C3813"/>
    <w:rsid w:val="007C50F7"/>
    <w:rsid w:val="007C5208"/>
    <w:rsid w:val="007C5A45"/>
    <w:rsid w:val="007C718E"/>
    <w:rsid w:val="007D0AB5"/>
    <w:rsid w:val="007D1138"/>
    <w:rsid w:val="007D20FC"/>
    <w:rsid w:val="007D2F6D"/>
    <w:rsid w:val="007D4E82"/>
    <w:rsid w:val="007D5E08"/>
    <w:rsid w:val="007D614F"/>
    <w:rsid w:val="007D6F48"/>
    <w:rsid w:val="007E0D1E"/>
    <w:rsid w:val="007E3F44"/>
    <w:rsid w:val="007E41C7"/>
    <w:rsid w:val="007E47FE"/>
    <w:rsid w:val="007E49E4"/>
    <w:rsid w:val="007E4C04"/>
    <w:rsid w:val="007E589D"/>
    <w:rsid w:val="007E6E4E"/>
    <w:rsid w:val="007F033B"/>
    <w:rsid w:val="007F09D7"/>
    <w:rsid w:val="007F1D42"/>
    <w:rsid w:val="007F2171"/>
    <w:rsid w:val="007F223F"/>
    <w:rsid w:val="007F2568"/>
    <w:rsid w:val="007F2602"/>
    <w:rsid w:val="007F266B"/>
    <w:rsid w:val="007F2BD0"/>
    <w:rsid w:val="007F2C85"/>
    <w:rsid w:val="007F31DF"/>
    <w:rsid w:val="007F3B4C"/>
    <w:rsid w:val="007F40D5"/>
    <w:rsid w:val="007F5CA6"/>
    <w:rsid w:val="007F7183"/>
    <w:rsid w:val="0080044E"/>
    <w:rsid w:val="00800F1C"/>
    <w:rsid w:val="00801ED9"/>
    <w:rsid w:val="00801FAD"/>
    <w:rsid w:val="00802ED8"/>
    <w:rsid w:val="00803010"/>
    <w:rsid w:val="00803108"/>
    <w:rsid w:val="00803209"/>
    <w:rsid w:val="008032E7"/>
    <w:rsid w:val="0080392F"/>
    <w:rsid w:val="00803F13"/>
    <w:rsid w:val="00804D9B"/>
    <w:rsid w:val="00804FFA"/>
    <w:rsid w:val="008051E8"/>
    <w:rsid w:val="008054D2"/>
    <w:rsid w:val="00805D0B"/>
    <w:rsid w:val="008061E0"/>
    <w:rsid w:val="00807A58"/>
    <w:rsid w:val="008100B9"/>
    <w:rsid w:val="008105D9"/>
    <w:rsid w:val="00810A22"/>
    <w:rsid w:val="008117E2"/>
    <w:rsid w:val="00811B86"/>
    <w:rsid w:val="008120FD"/>
    <w:rsid w:val="00812BA7"/>
    <w:rsid w:val="00812BD2"/>
    <w:rsid w:val="008139EC"/>
    <w:rsid w:val="00813CFB"/>
    <w:rsid w:val="00813E8A"/>
    <w:rsid w:val="0081422B"/>
    <w:rsid w:val="00814385"/>
    <w:rsid w:val="00814B74"/>
    <w:rsid w:val="00814F71"/>
    <w:rsid w:val="00814FAC"/>
    <w:rsid w:val="00815110"/>
    <w:rsid w:val="0081566D"/>
    <w:rsid w:val="008157C6"/>
    <w:rsid w:val="00815B80"/>
    <w:rsid w:val="00817D44"/>
    <w:rsid w:val="008201E9"/>
    <w:rsid w:val="0082085C"/>
    <w:rsid w:val="008211E4"/>
    <w:rsid w:val="0082279F"/>
    <w:rsid w:val="0082374A"/>
    <w:rsid w:val="00823820"/>
    <w:rsid w:val="00825281"/>
    <w:rsid w:val="00827080"/>
    <w:rsid w:val="00827777"/>
    <w:rsid w:val="0082785F"/>
    <w:rsid w:val="00830099"/>
    <w:rsid w:val="008304BD"/>
    <w:rsid w:val="00830AB4"/>
    <w:rsid w:val="00831157"/>
    <w:rsid w:val="008314AA"/>
    <w:rsid w:val="0083216A"/>
    <w:rsid w:val="00832193"/>
    <w:rsid w:val="00833098"/>
    <w:rsid w:val="00833888"/>
    <w:rsid w:val="00834998"/>
    <w:rsid w:val="00835241"/>
    <w:rsid w:val="008358CC"/>
    <w:rsid w:val="008359B9"/>
    <w:rsid w:val="00835C7F"/>
    <w:rsid w:val="00836760"/>
    <w:rsid w:val="008378D3"/>
    <w:rsid w:val="008405DD"/>
    <w:rsid w:val="00840894"/>
    <w:rsid w:val="00841506"/>
    <w:rsid w:val="0084166A"/>
    <w:rsid w:val="0084301F"/>
    <w:rsid w:val="00843273"/>
    <w:rsid w:val="00843747"/>
    <w:rsid w:val="00845DEF"/>
    <w:rsid w:val="00846072"/>
    <w:rsid w:val="008464C1"/>
    <w:rsid w:val="008465EE"/>
    <w:rsid w:val="00847A74"/>
    <w:rsid w:val="00850B5E"/>
    <w:rsid w:val="0085143C"/>
    <w:rsid w:val="00851735"/>
    <w:rsid w:val="00851B37"/>
    <w:rsid w:val="00851B60"/>
    <w:rsid w:val="00851C6D"/>
    <w:rsid w:val="00851F72"/>
    <w:rsid w:val="008524CE"/>
    <w:rsid w:val="008527A6"/>
    <w:rsid w:val="00853E76"/>
    <w:rsid w:val="00857A55"/>
    <w:rsid w:val="00857CD3"/>
    <w:rsid w:val="00857D1B"/>
    <w:rsid w:val="00857DC5"/>
    <w:rsid w:val="00861177"/>
    <w:rsid w:val="008619ED"/>
    <w:rsid w:val="00861B51"/>
    <w:rsid w:val="008632DE"/>
    <w:rsid w:val="0086453B"/>
    <w:rsid w:val="008646CB"/>
    <w:rsid w:val="0086542B"/>
    <w:rsid w:val="00865748"/>
    <w:rsid w:val="00867C02"/>
    <w:rsid w:val="008734A7"/>
    <w:rsid w:val="008742A9"/>
    <w:rsid w:val="00874FA3"/>
    <w:rsid w:val="008754D3"/>
    <w:rsid w:val="00877411"/>
    <w:rsid w:val="00877561"/>
    <w:rsid w:val="00877942"/>
    <w:rsid w:val="00877CB2"/>
    <w:rsid w:val="008807C6"/>
    <w:rsid w:val="00882182"/>
    <w:rsid w:val="00882700"/>
    <w:rsid w:val="00883C0D"/>
    <w:rsid w:val="00886354"/>
    <w:rsid w:val="00886675"/>
    <w:rsid w:val="00886A6D"/>
    <w:rsid w:val="00887DB2"/>
    <w:rsid w:val="00890F0D"/>
    <w:rsid w:val="00891CC4"/>
    <w:rsid w:val="00892308"/>
    <w:rsid w:val="008923D7"/>
    <w:rsid w:val="00893859"/>
    <w:rsid w:val="00893E67"/>
    <w:rsid w:val="00893EA9"/>
    <w:rsid w:val="00896429"/>
    <w:rsid w:val="00896D92"/>
    <w:rsid w:val="008A0371"/>
    <w:rsid w:val="008A0787"/>
    <w:rsid w:val="008A0A1F"/>
    <w:rsid w:val="008A0D63"/>
    <w:rsid w:val="008A15C4"/>
    <w:rsid w:val="008A20CF"/>
    <w:rsid w:val="008A2403"/>
    <w:rsid w:val="008A28FB"/>
    <w:rsid w:val="008A70A5"/>
    <w:rsid w:val="008A71E3"/>
    <w:rsid w:val="008B18AB"/>
    <w:rsid w:val="008B28DC"/>
    <w:rsid w:val="008B2E3F"/>
    <w:rsid w:val="008B30A2"/>
    <w:rsid w:val="008B32BD"/>
    <w:rsid w:val="008B35E6"/>
    <w:rsid w:val="008B371C"/>
    <w:rsid w:val="008B460D"/>
    <w:rsid w:val="008B492B"/>
    <w:rsid w:val="008B4DF9"/>
    <w:rsid w:val="008B575B"/>
    <w:rsid w:val="008B5D29"/>
    <w:rsid w:val="008B5D76"/>
    <w:rsid w:val="008B640E"/>
    <w:rsid w:val="008C1599"/>
    <w:rsid w:val="008C15A7"/>
    <w:rsid w:val="008C2008"/>
    <w:rsid w:val="008C262C"/>
    <w:rsid w:val="008C280F"/>
    <w:rsid w:val="008C2C5A"/>
    <w:rsid w:val="008C3C34"/>
    <w:rsid w:val="008C3CDF"/>
    <w:rsid w:val="008C5B4A"/>
    <w:rsid w:val="008C5B63"/>
    <w:rsid w:val="008C5F8D"/>
    <w:rsid w:val="008C6702"/>
    <w:rsid w:val="008C6716"/>
    <w:rsid w:val="008C6F29"/>
    <w:rsid w:val="008C751D"/>
    <w:rsid w:val="008C799E"/>
    <w:rsid w:val="008D0386"/>
    <w:rsid w:val="008D040C"/>
    <w:rsid w:val="008D0DDB"/>
    <w:rsid w:val="008D41B3"/>
    <w:rsid w:val="008D5274"/>
    <w:rsid w:val="008D5886"/>
    <w:rsid w:val="008D5B75"/>
    <w:rsid w:val="008D5EDC"/>
    <w:rsid w:val="008D7EB0"/>
    <w:rsid w:val="008E0687"/>
    <w:rsid w:val="008E1A79"/>
    <w:rsid w:val="008E212D"/>
    <w:rsid w:val="008E24C0"/>
    <w:rsid w:val="008E2C2D"/>
    <w:rsid w:val="008E4B09"/>
    <w:rsid w:val="008E4F11"/>
    <w:rsid w:val="008E545B"/>
    <w:rsid w:val="008E78AE"/>
    <w:rsid w:val="008F0FA5"/>
    <w:rsid w:val="008F187C"/>
    <w:rsid w:val="008F18F5"/>
    <w:rsid w:val="008F1D3E"/>
    <w:rsid w:val="008F28C7"/>
    <w:rsid w:val="008F400A"/>
    <w:rsid w:val="008F53D7"/>
    <w:rsid w:val="008F690D"/>
    <w:rsid w:val="008F6D1C"/>
    <w:rsid w:val="008F7E6A"/>
    <w:rsid w:val="00900926"/>
    <w:rsid w:val="00900A52"/>
    <w:rsid w:val="00900CF1"/>
    <w:rsid w:val="009011C5"/>
    <w:rsid w:val="009015E9"/>
    <w:rsid w:val="00901E88"/>
    <w:rsid w:val="00902ABC"/>
    <w:rsid w:val="009041FA"/>
    <w:rsid w:val="00904A53"/>
    <w:rsid w:val="009075E2"/>
    <w:rsid w:val="00907BDA"/>
    <w:rsid w:val="0091005E"/>
    <w:rsid w:val="009109A4"/>
    <w:rsid w:val="00910AB3"/>
    <w:rsid w:val="0091230B"/>
    <w:rsid w:val="0091292C"/>
    <w:rsid w:val="009136AE"/>
    <w:rsid w:val="00913B65"/>
    <w:rsid w:val="00913E94"/>
    <w:rsid w:val="009146A4"/>
    <w:rsid w:val="009149E9"/>
    <w:rsid w:val="00914D1C"/>
    <w:rsid w:val="00915266"/>
    <w:rsid w:val="00915AF4"/>
    <w:rsid w:val="0091685F"/>
    <w:rsid w:val="00917421"/>
    <w:rsid w:val="00917D2E"/>
    <w:rsid w:val="009208C9"/>
    <w:rsid w:val="00920BFB"/>
    <w:rsid w:val="00920DDF"/>
    <w:rsid w:val="00921930"/>
    <w:rsid w:val="0092261A"/>
    <w:rsid w:val="00922906"/>
    <w:rsid w:val="00922D2F"/>
    <w:rsid w:val="00924468"/>
    <w:rsid w:val="00924D67"/>
    <w:rsid w:val="00925041"/>
    <w:rsid w:val="00925763"/>
    <w:rsid w:val="00925C00"/>
    <w:rsid w:val="009273C7"/>
    <w:rsid w:val="00930012"/>
    <w:rsid w:val="00931DCE"/>
    <w:rsid w:val="009339E8"/>
    <w:rsid w:val="0093495F"/>
    <w:rsid w:val="009349F4"/>
    <w:rsid w:val="00934D02"/>
    <w:rsid w:val="00935D0E"/>
    <w:rsid w:val="009369AE"/>
    <w:rsid w:val="00936F24"/>
    <w:rsid w:val="00936F7E"/>
    <w:rsid w:val="00937B68"/>
    <w:rsid w:val="00940359"/>
    <w:rsid w:val="00940F77"/>
    <w:rsid w:val="0094194A"/>
    <w:rsid w:val="009429D4"/>
    <w:rsid w:val="00942B96"/>
    <w:rsid w:val="009449D1"/>
    <w:rsid w:val="009456B1"/>
    <w:rsid w:val="00945B15"/>
    <w:rsid w:val="00946450"/>
    <w:rsid w:val="00951637"/>
    <w:rsid w:val="00952DFE"/>
    <w:rsid w:val="009530FA"/>
    <w:rsid w:val="00953572"/>
    <w:rsid w:val="009536BA"/>
    <w:rsid w:val="00955EB6"/>
    <w:rsid w:val="00956061"/>
    <w:rsid w:val="00956301"/>
    <w:rsid w:val="00956410"/>
    <w:rsid w:val="009566F7"/>
    <w:rsid w:val="00957072"/>
    <w:rsid w:val="009608C7"/>
    <w:rsid w:val="0096117E"/>
    <w:rsid w:val="00961565"/>
    <w:rsid w:val="00962134"/>
    <w:rsid w:val="00962340"/>
    <w:rsid w:val="009623D4"/>
    <w:rsid w:val="00962634"/>
    <w:rsid w:val="0096447F"/>
    <w:rsid w:val="00964545"/>
    <w:rsid w:val="00964771"/>
    <w:rsid w:val="00964C06"/>
    <w:rsid w:val="00965E10"/>
    <w:rsid w:val="00966791"/>
    <w:rsid w:val="009701FF"/>
    <w:rsid w:val="00970318"/>
    <w:rsid w:val="00971A47"/>
    <w:rsid w:val="00972C71"/>
    <w:rsid w:val="00972CAB"/>
    <w:rsid w:val="00973844"/>
    <w:rsid w:val="00973DB4"/>
    <w:rsid w:val="00975814"/>
    <w:rsid w:val="009774B2"/>
    <w:rsid w:val="00977718"/>
    <w:rsid w:val="00977831"/>
    <w:rsid w:val="009806C0"/>
    <w:rsid w:val="009807C3"/>
    <w:rsid w:val="009816CE"/>
    <w:rsid w:val="009822A8"/>
    <w:rsid w:val="00982506"/>
    <w:rsid w:val="00983328"/>
    <w:rsid w:val="0098461A"/>
    <w:rsid w:val="009848C6"/>
    <w:rsid w:val="00984AD8"/>
    <w:rsid w:val="009851B2"/>
    <w:rsid w:val="0098692C"/>
    <w:rsid w:val="00986B59"/>
    <w:rsid w:val="00986B93"/>
    <w:rsid w:val="009877A2"/>
    <w:rsid w:val="00987F8A"/>
    <w:rsid w:val="0099064E"/>
    <w:rsid w:val="00990BFC"/>
    <w:rsid w:val="0099106E"/>
    <w:rsid w:val="00991521"/>
    <w:rsid w:val="00991D11"/>
    <w:rsid w:val="0099230C"/>
    <w:rsid w:val="00992ABB"/>
    <w:rsid w:val="00992C5D"/>
    <w:rsid w:val="009930D2"/>
    <w:rsid w:val="0099366D"/>
    <w:rsid w:val="00993C00"/>
    <w:rsid w:val="00993E9E"/>
    <w:rsid w:val="009940DE"/>
    <w:rsid w:val="00994877"/>
    <w:rsid w:val="009952E8"/>
    <w:rsid w:val="00996005"/>
    <w:rsid w:val="009974F1"/>
    <w:rsid w:val="009A0153"/>
    <w:rsid w:val="009A03E2"/>
    <w:rsid w:val="009A06D4"/>
    <w:rsid w:val="009A0C8A"/>
    <w:rsid w:val="009A195E"/>
    <w:rsid w:val="009A2258"/>
    <w:rsid w:val="009A2CAC"/>
    <w:rsid w:val="009A4644"/>
    <w:rsid w:val="009A4BB9"/>
    <w:rsid w:val="009A52FF"/>
    <w:rsid w:val="009A59FC"/>
    <w:rsid w:val="009A5C3A"/>
    <w:rsid w:val="009A749E"/>
    <w:rsid w:val="009A7605"/>
    <w:rsid w:val="009A7D6A"/>
    <w:rsid w:val="009B0CDB"/>
    <w:rsid w:val="009B139E"/>
    <w:rsid w:val="009B16B4"/>
    <w:rsid w:val="009B16D7"/>
    <w:rsid w:val="009B2D24"/>
    <w:rsid w:val="009B2E31"/>
    <w:rsid w:val="009B437F"/>
    <w:rsid w:val="009B58C2"/>
    <w:rsid w:val="009B59BE"/>
    <w:rsid w:val="009B68C7"/>
    <w:rsid w:val="009B6F02"/>
    <w:rsid w:val="009B72EF"/>
    <w:rsid w:val="009B773F"/>
    <w:rsid w:val="009B7B4C"/>
    <w:rsid w:val="009B7D03"/>
    <w:rsid w:val="009C0317"/>
    <w:rsid w:val="009C08B7"/>
    <w:rsid w:val="009C0CCF"/>
    <w:rsid w:val="009C0CEB"/>
    <w:rsid w:val="009C1D62"/>
    <w:rsid w:val="009C20B3"/>
    <w:rsid w:val="009C3018"/>
    <w:rsid w:val="009C51F8"/>
    <w:rsid w:val="009C5655"/>
    <w:rsid w:val="009C5C27"/>
    <w:rsid w:val="009C5D44"/>
    <w:rsid w:val="009C5F54"/>
    <w:rsid w:val="009C6E07"/>
    <w:rsid w:val="009C7D5E"/>
    <w:rsid w:val="009D0726"/>
    <w:rsid w:val="009D1BD6"/>
    <w:rsid w:val="009D20F3"/>
    <w:rsid w:val="009D31A5"/>
    <w:rsid w:val="009D33AB"/>
    <w:rsid w:val="009D3A9F"/>
    <w:rsid w:val="009D3E38"/>
    <w:rsid w:val="009D4015"/>
    <w:rsid w:val="009D4562"/>
    <w:rsid w:val="009D46EF"/>
    <w:rsid w:val="009D47EA"/>
    <w:rsid w:val="009D49C8"/>
    <w:rsid w:val="009D5515"/>
    <w:rsid w:val="009D56EB"/>
    <w:rsid w:val="009D5C64"/>
    <w:rsid w:val="009D66A1"/>
    <w:rsid w:val="009D70ED"/>
    <w:rsid w:val="009D7588"/>
    <w:rsid w:val="009D7B8E"/>
    <w:rsid w:val="009D7F71"/>
    <w:rsid w:val="009E0060"/>
    <w:rsid w:val="009E0127"/>
    <w:rsid w:val="009E5868"/>
    <w:rsid w:val="009E61FD"/>
    <w:rsid w:val="009E68BE"/>
    <w:rsid w:val="009F011A"/>
    <w:rsid w:val="009F09E3"/>
    <w:rsid w:val="009F1374"/>
    <w:rsid w:val="009F23D7"/>
    <w:rsid w:val="009F26F6"/>
    <w:rsid w:val="009F37EB"/>
    <w:rsid w:val="009F3B2A"/>
    <w:rsid w:val="009F3F50"/>
    <w:rsid w:val="009F47D8"/>
    <w:rsid w:val="009F4DAF"/>
    <w:rsid w:val="009F6553"/>
    <w:rsid w:val="009F71E0"/>
    <w:rsid w:val="009F73E6"/>
    <w:rsid w:val="00A004D4"/>
    <w:rsid w:val="00A01707"/>
    <w:rsid w:val="00A023E4"/>
    <w:rsid w:val="00A0350F"/>
    <w:rsid w:val="00A03983"/>
    <w:rsid w:val="00A03EC9"/>
    <w:rsid w:val="00A04305"/>
    <w:rsid w:val="00A04AC7"/>
    <w:rsid w:val="00A05D90"/>
    <w:rsid w:val="00A06064"/>
    <w:rsid w:val="00A10AC1"/>
    <w:rsid w:val="00A11290"/>
    <w:rsid w:val="00A11484"/>
    <w:rsid w:val="00A11CC0"/>
    <w:rsid w:val="00A12A4E"/>
    <w:rsid w:val="00A14BF8"/>
    <w:rsid w:val="00A1586F"/>
    <w:rsid w:val="00A177E3"/>
    <w:rsid w:val="00A17D03"/>
    <w:rsid w:val="00A219B6"/>
    <w:rsid w:val="00A21C3C"/>
    <w:rsid w:val="00A2274C"/>
    <w:rsid w:val="00A22D9F"/>
    <w:rsid w:val="00A231F8"/>
    <w:rsid w:val="00A24A70"/>
    <w:rsid w:val="00A2559D"/>
    <w:rsid w:val="00A271F3"/>
    <w:rsid w:val="00A27295"/>
    <w:rsid w:val="00A27B43"/>
    <w:rsid w:val="00A303D1"/>
    <w:rsid w:val="00A30D0D"/>
    <w:rsid w:val="00A329E0"/>
    <w:rsid w:val="00A32A2E"/>
    <w:rsid w:val="00A32ABB"/>
    <w:rsid w:val="00A32AF2"/>
    <w:rsid w:val="00A344BD"/>
    <w:rsid w:val="00A35D99"/>
    <w:rsid w:val="00A36B1B"/>
    <w:rsid w:val="00A37746"/>
    <w:rsid w:val="00A37878"/>
    <w:rsid w:val="00A37EE7"/>
    <w:rsid w:val="00A40852"/>
    <w:rsid w:val="00A40E47"/>
    <w:rsid w:val="00A41B46"/>
    <w:rsid w:val="00A41F3E"/>
    <w:rsid w:val="00A4270F"/>
    <w:rsid w:val="00A435E8"/>
    <w:rsid w:val="00A43FA2"/>
    <w:rsid w:val="00A4459B"/>
    <w:rsid w:val="00A4674F"/>
    <w:rsid w:val="00A46B37"/>
    <w:rsid w:val="00A46C77"/>
    <w:rsid w:val="00A478A8"/>
    <w:rsid w:val="00A47AE6"/>
    <w:rsid w:val="00A50D07"/>
    <w:rsid w:val="00A50F43"/>
    <w:rsid w:val="00A51075"/>
    <w:rsid w:val="00A51D14"/>
    <w:rsid w:val="00A52899"/>
    <w:rsid w:val="00A528B3"/>
    <w:rsid w:val="00A528CC"/>
    <w:rsid w:val="00A52F91"/>
    <w:rsid w:val="00A534DA"/>
    <w:rsid w:val="00A537B2"/>
    <w:rsid w:val="00A53944"/>
    <w:rsid w:val="00A54F79"/>
    <w:rsid w:val="00A55225"/>
    <w:rsid w:val="00A5554C"/>
    <w:rsid w:val="00A557F5"/>
    <w:rsid w:val="00A5598E"/>
    <w:rsid w:val="00A5685D"/>
    <w:rsid w:val="00A57273"/>
    <w:rsid w:val="00A578CC"/>
    <w:rsid w:val="00A57F72"/>
    <w:rsid w:val="00A60EF2"/>
    <w:rsid w:val="00A6147A"/>
    <w:rsid w:val="00A6162B"/>
    <w:rsid w:val="00A623FB"/>
    <w:rsid w:val="00A6267B"/>
    <w:rsid w:val="00A626A7"/>
    <w:rsid w:val="00A629DC"/>
    <w:rsid w:val="00A62BE0"/>
    <w:rsid w:val="00A63565"/>
    <w:rsid w:val="00A6469D"/>
    <w:rsid w:val="00A64778"/>
    <w:rsid w:val="00A64C53"/>
    <w:rsid w:val="00A6510D"/>
    <w:rsid w:val="00A665C4"/>
    <w:rsid w:val="00A6681C"/>
    <w:rsid w:val="00A72660"/>
    <w:rsid w:val="00A72860"/>
    <w:rsid w:val="00A72E1B"/>
    <w:rsid w:val="00A73639"/>
    <w:rsid w:val="00A73AF6"/>
    <w:rsid w:val="00A752BA"/>
    <w:rsid w:val="00A75AF5"/>
    <w:rsid w:val="00A75D47"/>
    <w:rsid w:val="00A7708F"/>
    <w:rsid w:val="00A7745E"/>
    <w:rsid w:val="00A77D20"/>
    <w:rsid w:val="00A77DF6"/>
    <w:rsid w:val="00A80C35"/>
    <w:rsid w:val="00A81918"/>
    <w:rsid w:val="00A82222"/>
    <w:rsid w:val="00A82B64"/>
    <w:rsid w:val="00A82BE0"/>
    <w:rsid w:val="00A83082"/>
    <w:rsid w:val="00A83D50"/>
    <w:rsid w:val="00A84BFA"/>
    <w:rsid w:val="00A84C63"/>
    <w:rsid w:val="00A84DFE"/>
    <w:rsid w:val="00A84E6E"/>
    <w:rsid w:val="00A85B7D"/>
    <w:rsid w:val="00A870FF"/>
    <w:rsid w:val="00A874ED"/>
    <w:rsid w:val="00A87CB4"/>
    <w:rsid w:val="00A87D02"/>
    <w:rsid w:val="00A90BF9"/>
    <w:rsid w:val="00A91B1F"/>
    <w:rsid w:val="00A91C80"/>
    <w:rsid w:val="00A91E67"/>
    <w:rsid w:val="00A92520"/>
    <w:rsid w:val="00A94564"/>
    <w:rsid w:val="00A950D1"/>
    <w:rsid w:val="00A95594"/>
    <w:rsid w:val="00A95853"/>
    <w:rsid w:val="00A95865"/>
    <w:rsid w:val="00A95F01"/>
    <w:rsid w:val="00A961EC"/>
    <w:rsid w:val="00AA0F32"/>
    <w:rsid w:val="00AA1734"/>
    <w:rsid w:val="00AA1881"/>
    <w:rsid w:val="00AA2BCB"/>
    <w:rsid w:val="00AA3D91"/>
    <w:rsid w:val="00AA46E4"/>
    <w:rsid w:val="00AA4DD6"/>
    <w:rsid w:val="00AA5047"/>
    <w:rsid w:val="00AA51B0"/>
    <w:rsid w:val="00AA7060"/>
    <w:rsid w:val="00AB044F"/>
    <w:rsid w:val="00AB0F28"/>
    <w:rsid w:val="00AB134C"/>
    <w:rsid w:val="00AB242D"/>
    <w:rsid w:val="00AB3438"/>
    <w:rsid w:val="00AB5137"/>
    <w:rsid w:val="00AB6338"/>
    <w:rsid w:val="00AB698F"/>
    <w:rsid w:val="00AB747C"/>
    <w:rsid w:val="00AC0118"/>
    <w:rsid w:val="00AC0628"/>
    <w:rsid w:val="00AC18A5"/>
    <w:rsid w:val="00AC29BD"/>
    <w:rsid w:val="00AC2B2B"/>
    <w:rsid w:val="00AC3730"/>
    <w:rsid w:val="00AC38B0"/>
    <w:rsid w:val="00AC416B"/>
    <w:rsid w:val="00AC578E"/>
    <w:rsid w:val="00AC6E49"/>
    <w:rsid w:val="00AC6FCC"/>
    <w:rsid w:val="00AC7251"/>
    <w:rsid w:val="00AC76A9"/>
    <w:rsid w:val="00AC7871"/>
    <w:rsid w:val="00AC7880"/>
    <w:rsid w:val="00AD0230"/>
    <w:rsid w:val="00AD0979"/>
    <w:rsid w:val="00AD1EEC"/>
    <w:rsid w:val="00AD260D"/>
    <w:rsid w:val="00AD270A"/>
    <w:rsid w:val="00AD2961"/>
    <w:rsid w:val="00AD319B"/>
    <w:rsid w:val="00AD38E6"/>
    <w:rsid w:val="00AD413D"/>
    <w:rsid w:val="00AD4789"/>
    <w:rsid w:val="00AD5082"/>
    <w:rsid w:val="00AD553E"/>
    <w:rsid w:val="00AD6F9C"/>
    <w:rsid w:val="00AD7A85"/>
    <w:rsid w:val="00AE2231"/>
    <w:rsid w:val="00AE2F19"/>
    <w:rsid w:val="00AE30A7"/>
    <w:rsid w:val="00AE33CC"/>
    <w:rsid w:val="00AE3A5E"/>
    <w:rsid w:val="00AE66B4"/>
    <w:rsid w:val="00AE681A"/>
    <w:rsid w:val="00AF0643"/>
    <w:rsid w:val="00AF13AF"/>
    <w:rsid w:val="00AF1E59"/>
    <w:rsid w:val="00AF3490"/>
    <w:rsid w:val="00AF42A9"/>
    <w:rsid w:val="00AF437C"/>
    <w:rsid w:val="00AF59B9"/>
    <w:rsid w:val="00AF5A43"/>
    <w:rsid w:val="00AF5E23"/>
    <w:rsid w:val="00AF75C8"/>
    <w:rsid w:val="00B020D8"/>
    <w:rsid w:val="00B02FCC"/>
    <w:rsid w:val="00B03F3F"/>
    <w:rsid w:val="00B04914"/>
    <w:rsid w:val="00B058F3"/>
    <w:rsid w:val="00B072B7"/>
    <w:rsid w:val="00B1054A"/>
    <w:rsid w:val="00B10F56"/>
    <w:rsid w:val="00B12498"/>
    <w:rsid w:val="00B12647"/>
    <w:rsid w:val="00B12EC4"/>
    <w:rsid w:val="00B132A2"/>
    <w:rsid w:val="00B13CEF"/>
    <w:rsid w:val="00B13F69"/>
    <w:rsid w:val="00B144DF"/>
    <w:rsid w:val="00B147ED"/>
    <w:rsid w:val="00B14FD6"/>
    <w:rsid w:val="00B15EEC"/>
    <w:rsid w:val="00B160DF"/>
    <w:rsid w:val="00B162D1"/>
    <w:rsid w:val="00B16E13"/>
    <w:rsid w:val="00B16FB5"/>
    <w:rsid w:val="00B17020"/>
    <w:rsid w:val="00B17203"/>
    <w:rsid w:val="00B173AF"/>
    <w:rsid w:val="00B17D38"/>
    <w:rsid w:val="00B2150B"/>
    <w:rsid w:val="00B22A95"/>
    <w:rsid w:val="00B23B8C"/>
    <w:rsid w:val="00B24A93"/>
    <w:rsid w:val="00B264DC"/>
    <w:rsid w:val="00B268A7"/>
    <w:rsid w:val="00B26996"/>
    <w:rsid w:val="00B27B6D"/>
    <w:rsid w:val="00B30318"/>
    <w:rsid w:val="00B322F7"/>
    <w:rsid w:val="00B32DD4"/>
    <w:rsid w:val="00B35118"/>
    <w:rsid w:val="00B37791"/>
    <w:rsid w:val="00B378AA"/>
    <w:rsid w:val="00B4084B"/>
    <w:rsid w:val="00B434DF"/>
    <w:rsid w:val="00B436F5"/>
    <w:rsid w:val="00B43818"/>
    <w:rsid w:val="00B440AE"/>
    <w:rsid w:val="00B442C3"/>
    <w:rsid w:val="00B449D9"/>
    <w:rsid w:val="00B4582A"/>
    <w:rsid w:val="00B45C93"/>
    <w:rsid w:val="00B46249"/>
    <w:rsid w:val="00B46FC2"/>
    <w:rsid w:val="00B47FDB"/>
    <w:rsid w:val="00B502F8"/>
    <w:rsid w:val="00B5285B"/>
    <w:rsid w:val="00B532DF"/>
    <w:rsid w:val="00B53B3A"/>
    <w:rsid w:val="00B53C82"/>
    <w:rsid w:val="00B544A5"/>
    <w:rsid w:val="00B54718"/>
    <w:rsid w:val="00B54A22"/>
    <w:rsid w:val="00B552CE"/>
    <w:rsid w:val="00B60A5A"/>
    <w:rsid w:val="00B60CA5"/>
    <w:rsid w:val="00B60E53"/>
    <w:rsid w:val="00B61119"/>
    <w:rsid w:val="00B61507"/>
    <w:rsid w:val="00B6181B"/>
    <w:rsid w:val="00B6249C"/>
    <w:rsid w:val="00B62B9B"/>
    <w:rsid w:val="00B6327D"/>
    <w:rsid w:val="00B64D94"/>
    <w:rsid w:val="00B65C7A"/>
    <w:rsid w:val="00B6680C"/>
    <w:rsid w:val="00B70021"/>
    <w:rsid w:val="00B7063C"/>
    <w:rsid w:val="00B72B21"/>
    <w:rsid w:val="00B74256"/>
    <w:rsid w:val="00B74D30"/>
    <w:rsid w:val="00B74F20"/>
    <w:rsid w:val="00B764A5"/>
    <w:rsid w:val="00B76E03"/>
    <w:rsid w:val="00B77980"/>
    <w:rsid w:val="00B80080"/>
    <w:rsid w:val="00B808B3"/>
    <w:rsid w:val="00B842E4"/>
    <w:rsid w:val="00B8430D"/>
    <w:rsid w:val="00B86807"/>
    <w:rsid w:val="00B86896"/>
    <w:rsid w:val="00B914DD"/>
    <w:rsid w:val="00B91E03"/>
    <w:rsid w:val="00B9287A"/>
    <w:rsid w:val="00B932CA"/>
    <w:rsid w:val="00B93FFE"/>
    <w:rsid w:val="00B943A6"/>
    <w:rsid w:val="00B94EF0"/>
    <w:rsid w:val="00B9553C"/>
    <w:rsid w:val="00B956BC"/>
    <w:rsid w:val="00B96A4B"/>
    <w:rsid w:val="00B96EFA"/>
    <w:rsid w:val="00B96F90"/>
    <w:rsid w:val="00B97F6F"/>
    <w:rsid w:val="00BA0057"/>
    <w:rsid w:val="00BA03E7"/>
    <w:rsid w:val="00BA095C"/>
    <w:rsid w:val="00BA0BB3"/>
    <w:rsid w:val="00BA1AB2"/>
    <w:rsid w:val="00BA2380"/>
    <w:rsid w:val="00BA27ED"/>
    <w:rsid w:val="00BA3546"/>
    <w:rsid w:val="00BA3A52"/>
    <w:rsid w:val="00BA3DAA"/>
    <w:rsid w:val="00BA415A"/>
    <w:rsid w:val="00BA4227"/>
    <w:rsid w:val="00BA485E"/>
    <w:rsid w:val="00BA51FC"/>
    <w:rsid w:val="00BA5ADD"/>
    <w:rsid w:val="00BA6AA4"/>
    <w:rsid w:val="00BA7A89"/>
    <w:rsid w:val="00BB0510"/>
    <w:rsid w:val="00BB364A"/>
    <w:rsid w:val="00BB4CA0"/>
    <w:rsid w:val="00BB53C1"/>
    <w:rsid w:val="00BB54BD"/>
    <w:rsid w:val="00BB5B10"/>
    <w:rsid w:val="00BB609E"/>
    <w:rsid w:val="00BB6807"/>
    <w:rsid w:val="00BB7B3D"/>
    <w:rsid w:val="00BB7B4C"/>
    <w:rsid w:val="00BC018D"/>
    <w:rsid w:val="00BC11E6"/>
    <w:rsid w:val="00BC1596"/>
    <w:rsid w:val="00BC21B3"/>
    <w:rsid w:val="00BC262E"/>
    <w:rsid w:val="00BC2638"/>
    <w:rsid w:val="00BC2F0E"/>
    <w:rsid w:val="00BC40EF"/>
    <w:rsid w:val="00BC55DC"/>
    <w:rsid w:val="00BC5B41"/>
    <w:rsid w:val="00BC7E55"/>
    <w:rsid w:val="00BD0679"/>
    <w:rsid w:val="00BD0A3D"/>
    <w:rsid w:val="00BD0C55"/>
    <w:rsid w:val="00BD1D4B"/>
    <w:rsid w:val="00BD30F3"/>
    <w:rsid w:val="00BD5540"/>
    <w:rsid w:val="00BD6662"/>
    <w:rsid w:val="00BD68A9"/>
    <w:rsid w:val="00BD691F"/>
    <w:rsid w:val="00BD6EC8"/>
    <w:rsid w:val="00BD7110"/>
    <w:rsid w:val="00BD7A80"/>
    <w:rsid w:val="00BE2905"/>
    <w:rsid w:val="00BE4A74"/>
    <w:rsid w:val="00BE4D6F"/>
    <w:rsid w:val="00BE513C"/>
    <w:rsid w:val="00BE553D"/>
    <w:rsid w:val="00BE66D5"/>
    <w:rsid w:val="00BE6B47"/>
    <w:rsid w:val="00BE6C6F"/>
    <w:rsid w:val="00BF02EC"/>
    <w:rsid w:val="00BF1443"/>
    <w:rsid w:val="00BF1551"/>
    <w:rsid w:val="00BF200B"/>
    <w:rsid w:val="00BF214C"/>
    <w:rsid w:val="00BF2746"/>
    <w:rsid w:val="00BF41DA"/>
    <w:rsid w:val="00BF46DC"/>
    <w:rsid w:val="00BF4E39"/>
    <w:rsid w:val="00BF597A"/>
    <w:rsid w:val="00BF5F6F"/>
    <w:rsid w:val="00BF5FA4"/>
    <w:rsid w:val="00BF627C"/>
    <w:rsid w:val="00BF7C53"/>
    <w:rsid w:val="00C0033E"/>
    <w:rsid w:val="00C0087F"/>
    <w:rsid w:val="00C00B7C"/>
    <w:rsid w:val="00C0400F"/>
    <w:rsid w:val="00C04177"/>
    <w:rsid w:val="00C042AB"/>
    <w:rsid w:val="00C04A02"/>
    <w:rsid w:val="00C0631C"/>
    <w:rsid w:val="00C06B3C"/>
    <w:rsid w:val="00C07229"/>
    <w:rsid w:val="00C072D5"/>
    <w:rsid w:val="00C07A13"/>
    <w:rsid w:val="00C07FF7"/>
    <w:rsid w:val="00C1048F"/>
    <w:rsid w:val="00C10D15"/>
    <w:rsid w:val="00C11370"/>
    <w:rsid w:val="00C12077"/>
    <w:rsid w:val="00C12A7D"/>
    <w:rsid w:val="00C13060"/>
    <w:rsid w:val="00C133D7"/>
    <w:rsid w:val="00C13A66"/>
    <w:rsid w:val="00C13F44"/>
    <w:rsid w:val="00C166EA"/>
    <w:rsid w:val="00C1705A"/>
    <w:rsid w:val="00C203A0"/>
    <w:rsid w:val="00C20BE2"/>
    <w:rsid w:val="00C21E6A"/>
    <w:rsid w:val="00C21FA4"/>
    <w:rsid w:val="00C22C9E"/>
    <w:rsid w:val="00C254BF"/>
    <w:rsid w:val="00C27E2C"/>
    <w:rsid w:val="00C30970"/>
    <w:rsid w:val="00C329CB"/>
    <w:rsid w:val="00C32CC0"/>
    <w:rsid w:val="00C33191"/>
    <w:rsid w:val="00C336F3"/>
    <w:rsid w:val="00C344EB"/>
    <w:rsid w:val="00C34624"/>
    <w:rsid w:val="00C351F1"/>
    <w:rsid w:val="00C358BD"/>
    <w:rsid w:val="00C36347"/>
    <w:rsid w:val="00C3755A"/>
    <w:rsid w:val="00C37754"/>
    <w:rsid w:val="00C409D3"/>
    <w:rsid w:val="00C41A92"/>
    <w:rsid w:val="00C42A76"/>
    <w:rsid w:val="00C42B29"/>
    <w:rsid w:val="00C444CE"/>
    <w:rsid w:val="00C46BE4"/>
    <w:rsid w:val="00C4753B"/>
    <w:rsid w:val="00C4793A"/>
    <w:rsid w:val="00C47A0D"/>
    <w:rsid w:val="00C50623"/>
    <w:rsid w:val="00C50786"/>
    <w:rsid w:val="00C50A08"/>
    <w:rsid w:val="00C515F9"/>
    <w:rsid w:val="00C51CDC"/>
    <w:rsid w:val="00C51D35"/>
    <w:rsid w:val="00C52A32"/>
    <w:rsid w:val="00C5385A"/>
    <w:rsid w:val="00C538C8"/>
    <w:rsid w:val="00C538CA"/>
    <w:rsid w:val="00C538F2"/>
    <w:rsid w:val="00C53DBA"/>
    <w:rsid w:val="00C541AF"/>
    <w:rsid w:val="00C54423"/>
    <w:rsid w:val="00C54C41"/>
    <w:rsid w:val="00C55D29"/>
    <w:rsid w:val="00C55E9F"/>
    <w:rsid w:val="00C56E8F"/>
    <w:rsid w:val="00C57087"/>
    <w:rsid w:val="00C57369"/>
    <w:rsid w:val="00C57C74"/>
    <w:rsid w:val="00C60463"/>
    <w:rsid w:val="00C60597"/>
    <w:rsid w:val="00C63872"/>
    <w:rsid w:val="00C644A5"/>
    <w:rsid w:val="00C64ED5"/>
    <w:rsid w:val="00C653D5"/>
    <w:rsid w:val="00C655ED"/>
    <w:rsid w:val="00C66380"/>
    <w:rsid w:val="00C664F1"/>
    <w:rsid w:val="00C66C2C"/>
    <w:rsid w:val="00C705B6"/>
    <w:rsid w:val="00C71B9E"/>
    <w:rsid w:val="00C71E56"/>
    <w:rsid w:val="00C73EC2"/>
    <w:rsid w:val="00C74CCC"/>
    <w:rsid w:val="00C75B5C"/>
    <w:rsid w:val="00C75F56"/>
    <w:rsid w:val="00C767B3"/>
    <w:rsid w:val="00C76DEB"/>
    <w:rsid w:val="00C81AC6"/>
    <w:rsid w:val="00C82BC6"/>
    <w:rsid w:val="00C82CFE"/>
    <w:rsid w:val="00C82DF5"/>
    <w:rsid w:val="00C84F73"/>
    <w:rsid w:val="00C84F86"/>
    <w:rsid w:val="00C853AF"/>
    <w:rsid w:val="00C85A24"/>
    <w:rsid w:val="00C85C6D"/>
    <w:rsid w:val="00C860D7"/>
    <w:rsid w:val="00C86BD6"/>
    <w:rsid w:val="00C877B7"/>
    <w:rsid w:val="00C90FB2"/>
    <w:rsid w:val="00C91BAD"/>
    <w:rsid w:val="00C92B5A"/>
    <w:rsid w:val="00C92F39"/>
    <w:rsid w:val="00C93DB8"/>
    <w:rsid w:val="00C9505C"/>
    <w:rsid w:val="00C950B9"/>
    <w:rsid w:val="00C95430"/>
    <w:rsid w:val="00C957BC"/>
    <w:rsid w:val="00C969EF"/>
    <w:rsid w:val="00C96E1D"/>
    <w:rsid w:val="00C97426"/>
    <w:rsid w:val="00CA02BF"/>
    <w:rsid w:val="00CA032C"/>
    <w:rsid w:val="00CA1B47"/>
    <w:rsid w:val="00CA1BD8"/>
    <w:rsid w:val="00CA1F1E"/>
    <w:rsid w:val="00CA21AA"/>
    <w:rsid w:val="00CA473D"/>
    <w:rsid w:val="00CA514F"/>
    <w:rsid w:val="00CA517C"/>
    <w:rsid w:val="00CA5261"/>
    <w:rsid w:val="00CA5DDC"/>
    <w:rsid w:val="00CA67EC"/>
    <w:rsid w:val="00CA6E6E"/>
    <w:rsid w:val="00CA6F00"/>
    <w:rsid w:val="00CA7429"/>
    <w:rsid w:val="00CA7CA3"/>
    <w:rsid w:val="00CA7D5A"/>
    <w:rsid w:val="00CB0027"/>
    <w:rsid w:val="00CB10D1"/>
    <w:rsid w:val="00CB1322"/>
    <w:rsid w:val="00CB15FF"/>
    <w:rsid w:val="00CB1BEB"/>
    <w:rsid w:val="00CB2C82"/>
    <w:rsid w:val="00CB402B"/>
    <w:rsid w:val="00CB4E18"/>
    <w:rsid w:val="00CB5075"/>
    <w:rsid w:val="00CC0799"/>
    <w:rsid w:val="00CC1014"/>
    <w:rsid w:val="00CC38A0"/>
    <w:rsid w:val="00CC4A2E"/>
    <w:rsid w:val="00CC6AEB"/>
    <w:rsid w:val="00CC76A2"/>
    <w:rsid w:val="00CD0C63"/>
    <w:rsid w:val="00CD19F2"/>
    <w:rsid w:val="00CD64B2"/>
    <w:rsid w:val="00CE01E0"/>
    <w:rsid w:val="00CE046B"/>
    <w:rsid w:val="00CE0955"/>
    <w:rsid w:val="00CE19D0"/>
    <w:rsid w:val="00CE208B"/>
    <w:rsid w:val="00CE2A86"/>
    <w:rsid w:val="00CE5226"/>
    <w:rsid w:val="00CE65C1"/>
    <w:rsid w:val="00CE68FB"/>
    <w:rsid w:val="00CE7CE1"/>
    <w:rsid w:val="00CF01E8"/>
    <w:rsid w:val="00CF0547"/>
    <w:rsid w:val="00CF09C8"/>
    <w:rsid w:val="00CF0ADA"/>
    <w:rsid w:val="00CF179B"/>
    <w:rsid w:val="00CF1996"/>
    <w:rsid w:val="00CF1D03"/>
    <w:rsid w:val="00CF1DA1"/>
    <w:rsid w:val="00CF2002"/>
    <w:rsid w:val="00CF24EF"/>
    <w:rsid w:val="00CF307F"/>
    <w:rsid w:val="00CF3C9D"/>
    <w:rsid w:val="00CF47D4"/>
    <w:rsid w:val="00CF5827"/>
    <w:rsid w:val="00CF5E95"/>
    <w:rsid w:val="00CF63C1"/>
    <w:rsid w:val="00CF6801"/>
    <w:rsid w:val="00D00757"/>
    <w:rsid w:val="00D00F78"/>
    <w:rsid w:val="00D015AC"/>
    <w:rsid w:val="00D02329"/>
    <w:rsid w:val="00D0360A"/>
    <w:rsid w:val="00D045AD"/>
    <w:rsid w:val="00D04F45"/>
    <w:rsid w:val="00D05ECE"/>
    <w:rsid w:val="00D05F4D"/>
    <w:rsid w:val="00D05FCE"/>
    <w:rsid w:val="00D0607C"/>
    <w:rsid w:val="00D06214"/>
    <w:rsid w:val="00D06D50"/>
    <w:rsid w:val="00D06F11"/>
    <w:rsid w:val="00D10767"/>
    <w:rsid w:val="00D124BF"/>
    <w:rsid w:val="00D12FFF"/>
    <w:rsid w:val="00D1305A"/>
    <w:rsid w:val="00D13FCD"/>
    <w:rsid w:val="00D14598"/>
    <w:rsid w:val="00D15D14"/>
    <w:rsid w:val="00D1604D"/>
    <w:rsid w:val="00D16F23"/>
    <w:rsid w:val="00D20075"/>
    <w:rsid w:val="00D212CD"/>
    <w:rsid w:val="00D21426"/>
    <w:rsid w:val="00D2183A"/>
    <w:rsid w:val="00D22688"/>
    <w:rsid w:val="00D22973"/>
    <w:rsid w:val="00D22A47"/>
    <w:rsid w:val="00D23EAF"/>
    <w:rsid w:val="00D24528"/>
    <w:rsid w:val="00D24CAB"/>
    <w:rsid w:val="00D25DB9"/>
    <w:rsid w:val="00D26B49"/>
    <w:rsid w:val="00D273B4"/>
    <w:rsid w:val="00D276D7"/>
    <w:rsid w:val="00D3006C"/>
    <w:rsid w:val="00D30918"/>
    <w:rsid w:val="00D314BC"/>
    <w:rsid w:val="00D3340C"/>
    <w:rsid w:val="00D33CC5"/>
    <w:rsid w:val="00D34396"/>
    <w:rsid w:val="00D3589A"/>
    <w:rsid w:val="00D358A5"/>
    <w:rsid w:val="00D35DD4"/>
    <w:rsid w:val="00D36EBE"/>
    <w:rsid w:val="00D37601"/>
    <w:rsid w:val="00D400AB"/>
    <w:rsid w:val="00D40246"/>
    <w:rsid w:val="00D407A8"/>
    <w:rsid w:val="00D41608"/>
    <w:rsid w:val="00D41C4F"/>
    <w:rsid w:val="00D438FE"/>
    <w:rsid w:val="00D43D49"/>
    <w:rsid w:val="00D44742"/>
    <w:rsid w:val="00D45326"/>
    <w:rsid w:val="00D456DA"/>
    <w:rsid w:val="00D46B74"/>
    <w:rsid w:val="00D4750D"/>
    <w:rsid w:val="00D476DE"/>
    <w:rsid w:val="00D47C2E"/>
    <w:rsid w:val="00D50656"/>
    <w:rsid w:val="00D51DB8"/>
    <w:rsid w:val="00D52228"/>
    <w:rsid w:val="00D527F1"/>
    <w:rsid w:val="00D52DC8"/>
    <w:rsid w:val="00D53E87"/>
    <w:rsid w:val="00D54AF2"/>
    <w:rsid w:val="00D55E2B"/>
    <w:rsid w:val="00D55E41"/>
    <w:rsid w:val="00D56233"/>
    <w:rsid w:val="00D5646A"/>
    <w:rsid w:val="00D56B8D"/>
    <w:rsid w:val="00D56E1D"/>
    <w:rsid w:val="00D576A3"/>
    <w:rsid w:val="00D57840"/>
    <w:rsid w:val="00D57CC9"/>
    <w:rsid w:val="00D603EA"/>
    <w:rsid w:val="00D606BC"/>
    <w:rsid w:val="00D60BAC"/>
    <w:rsid w:val="00D61083"/>
    <w:rsid w:val="00D616A6"/>
    <w:rsid w:val="00D61BCB"/>
    <w:rsid w:val="00D62EE9"/>
    <w:rsid w:val="00D64C08"/>
    <w:rsid w:val="00D64C12"/>
    <w:rsid w:val="00D65500"/>
    <w:rsid w:val="00D669A6"/>
    <w:rsid w:val="00D66CF3"/>
    <w:rsid w:val="00D66EE3"/>
    <w:rsid w:val="00D70069"/>
    <w:rsid w:val="00D702AD"/>
    <w:rsid w:val="00D70FE0"/>
    <w:rsid w:val="00D71229"/>
    <w:rsid w:val="00D71DAD"/>
    <w:rsid w:val="00D726A5"/>
    <w:rsid w:val="00D72C9C"/>
    <w:rsid w:val="00D72F6D"/>
    <w:rsid w:val="00D7497F"/>
    <w:rsid w:val="00D7498A"/>
    <w:rsid w:val="00D74D8E"/>
    <w:rsid w:val="00D74E56"/>
    <w:rsid w:val="00D750C7"/>
    <w:rsid w:val="00D75CDD"/>
    <w:rsid w:val="00D768DE"/>
    <w:rsid w:val="00D76AB2"/>
    <w:rsid w:val="00D76B4F"/>
    <w:rsid w:val="00D772D1"/>
    <w:rsid w:val="00D77527"/>
    <w:rsid w:val="00D8016F"/>
    <w:rsid w:val="00D8048D"/>
    <w:rsid w:val="00D806CC"/>
    <w:rsid w:val="00D80A4C"/>
    <w:rsid w:val="00D81210"/>
    <w:rsid w:val="00D82D5B"/>
    <w:rsid w:val="00D83982"/>
    <w:rsid w:val="00D83FD3"/>
    <w:rsid w:val="00D84C6A"/>
    <w:rsid w:val="00D85A46"/>
    <w:rsid w:val="00D869D3"/>
    <w:rsid w:val="00D86F51"/>
    <w:rsid w:val="00D87753"/>
    <w:rsid w:val="00D87A69"/>
    <w:rsid w:val="00D87DC1"/>
    <w:rsid w:val="00D902F8"/>
    <w:rsid w:val="00D90591"/>
    <w:rsid w:val="00D91629"/>
    <w:rsid w:val="00D91A79"/>
    <w:rsid w:val="00D92C1F"/>
    <w:rsid w:val="00D93999"/>
    <w:rsid w:val="00D944C8"/>
    <w:rsid w:val="00D94F6C"/>
    <w:rsid w:val="00D955AC"/>
    <w:rsid w:val="00D95E1E"/>
    <w:rsid w:val="00D95FF2"/>
    <w:rsid w:val="00DA010D"/>
    <w:rsid w:val="00DA017D"/>
    <w:rsid w:val="00DA12F7"/>
    <w:rsid w:val="00DA2547"/>
    <w:rsid w:val="00DA27AE"/>
    <w:rsid w:val="00DA2C0A"/>
    <w:rsid w:val="00DA3E2C"/>
    <w:rsid w:val="00DA49CA"/>
    <w:rsid w:val="00DA4D13"/>
    <w:rsid w:val="00DA5DB7"/>
    <w:rsid w:val="00DB0C6B"/>
    <w:rsid w:val="00DB2AAC"/>
    <w:rsid w:val="00DB30E3"/>
    <w:rsid w:val="00DB436E"/>
    <w:rsid w:val="00DB4CFC"/>
    <w:rsid w:val="00DB4D30"/>
    <w:rsid w:val="00DB52D8"/>
    <w:rsid w:val="00DB5552"/>
    <w:rsid w:val="00DB597D"/>
    <w:rsid w:val="00DB5ADD"/>
    <w:rsid w:val="00DB5C19"/>
    <w:rsid w:val="00DB6EDD"/>
    <w:rsid w:val="00DB74C8"/>
    <w:rsid w:val="00DC001D"/>
    <w:rsid w:val="00DC0DC5"/>
    <w:rsid w:val="00DC1609"/>
    <w:rsid w:val="00DC2FBB"/>
    <w:rsid w:val="00DC6CF6"/>
    <w:rsid w:val="00DC7A8F"/>
    <w:rsid w:val="00DD08AF"/>
    <w:rsid w:val="00DD0C05"/>
    <w:rsid w:val="00DD0CB6"/>
    <w:rsid w:val="00DD0E15"/>
    <w:rsid w:val="00DD137A"/>
    <w:rsid w:val="00DD2311"/>
    <w:rsid w:val="00DD3BEE"/>
    <w:rsid w:val="00DD3CF8"/>
    <w:rsid w:val="00DD40A5"/>
    <w:rsid w:val="00DD526C"/>
    <w:rsid w:val="00DD5424"/>
    <w:rsid w:val="00DD575E"/>
    <w:rsid w:val="00DD61EE"/>
    <w:rsid w:val="00DD6941"/>
    <w:rsid w:val="00DD71EC"/>
    <w:rsid w:val="00DD73B0"/>
    <w:rsid w:val="00DE0323"/>
    <w:rsid w:val="00DE1556"/>
    <w:rsid w:val="00DE2117"/>
    <w:rsid w:val="00DE3F54"/>
    <w:rsid w:val="00DE4F36"/>
    <w:rsid w:val="00DE5A1E"/>
    <w:rsid w:val="00DE638F"/>
    <w:rsid w:val="00DE6664"/>
    <w:rsid w:val="00DE7B46"/>
    <w:rsid w:val="00DE7E41"/>
    <w:rsid w:val="00DF19E5"/>
    <w:rsid w:val="00DF2ACE"/>
    <w:rsid w:val="00DF6BFF"/>
    <w:rsid w:val="00DF71CF"/>
    <w:rsid w:val="00DF7E05"/>
    <w:rsid w:val="00E000B3"/>
    <w:rsid w:val="00E00275"/>
    <w:rsid w:val="00E017AF"/>
    <w:rsid w:val="00E019AE"/>
    <w:rsid w:val="00E02266"/>
    <w:rsid w:val="00E028CC"/>
    <w:rsid w:val="00E0290B"/>
    <w:rsid w:val="00E02F7A"/>
    <w:rsid w:val="00E036B6"/>
    <w:rsid w:val="00E04C0F"/>
    <w:rsid w:val="00E04C7D"/>
    <w:rsid w:val="00E05C9A"/>
    <w:rsid w:val="00E066DE"/>
    <w:rsid w:val="00E07D68"/>
    <w:rsid w:val="00E104AC"/>
    <w:rsid w:val="00E10A7C"/>
    <w:rsid w:val="00E111C3"/>
    <w:rsid w:val="00E12B3C"/>
    <w:rsid w:val="00E12C3D"/>
    <w:rsid w:val="00E13F39"/>
    <w:rsid w:val="00E143CB"/>
    <w:rsid w:val="00E14595"/>
    <w:rsid w:val="00E14667"/>
    <w:rsid w:val="00E14D55"/>
    <w:rsid w:val="00E14FB4"/>
    <w:rsid w:val="00E15085"/>
    <w:rsid w:val="00E15814"/>
    <w:rsid w:val="00E176BE"/>
    <w:rsid w:val="00E1796B"/>
    <w:rsid w:val="00E17F1B"/>
    <w:rsid w:val="00E20383"/>
    <w:rsid w:val="00E20742"/>
    <w:rsid w:val="00E23D65"/>
    <w:rsid w:val="00E259EB"/>
    <w:rsid w:val="00E25B3E"/>
    <w:rsid w:val="00E2681A"/>
    <w:rsid w:val="00E278A5"/>
    <w:rsid w:val="00E30211"/>
    <w:rsid w:val="00E31202"/>
    <w:rsid w:val="00E317BF"/>
    <w:rsid w:val="00E31862"/>
    <w:rsid w:val="00E31878"/>
    <w:rsid w:val="00E31E88"/>
    <w:rsid w:val="00E32FEA"/>
    <w:rsid w:val="00E35E53"/>
    <w:rsid w:val="00E35EE3"/>
    <w:rsid w:val="00E3613F"/>
    <w:rsid w:val="00E3637D"/>
    <w:rsid w:val="00E365CD"/>
    <w:rsid w:val="00E3684B"/>
    <w:rsid w:val="00E36BB1"/>
    <w:rsid w:val="00E371CC"/>
    <w:rsid w:val="00E401CA"/>
    <w:rsid w:val="00E406A0"/>
    <w:rsid w:val="00E419E4"/>
    <w:rsid w:val="00E41E29"/>
    <w:rsid w:val="00E42934"/>
    <w:rsid w:val="00E43CB4"/>
    <w:rsid w:val="00E45D42"/>
    <w:rsid w:val="00E46E8C"/>
    <w:rsid w:val="00E478E9"/>
    <w:rsid w:val="00E50180"/>
    <w:rsid w:val="00E50DD5"/>
    <w:rsid w:val="00E516E7"/>
    <w:rsid w:val="00E51DF2"/>
    <w:rsid w:val="00E526D4"/>
    <w:rsid w:val="00E54778"/>
    <w:rsid w:val="00E54DFC"/>
    <w:rsid w:val="00E54EC5"/>
    <w:rsid w:val="00E54F20"/>
    <w:rsid w:val="00E5528D"/>
    <w:rsid w:val="00E55767"/>
    <w:rsid w:val="00E55BC5"/>
    <w:rsid w:val="00E56935"/>
    <w:rsid w:val="00E57CB4"/>
    <w:rsid w:val="00E61B2F"/>
    <w:rsid w:val="00E62A99"/>
    <w:rsid w:val="00E62C42"/>
    <w:rsid w:val="00E62CEC"/>
    <w:rsid w:val="00E62DDD"/>
    <w:rsid w:val="00E62E35"/>
    <w:rsid w:val="00E63654"/>
    <w:rsid w:val="00E637AB"/>
    <w:rsid w:val="00E646BC"/>
    <w:rsid w:val="00E64B7D"/>
    <w:rsid w:val="00E654FD"/>
    <w:rsid w:val="00E6588B"/>
    <w:rsid w:val="00E66CB1"/>
    <w:rsid w:val="00E67337"/>
    <w:rsid w:val="00E67B91"/>
    <w:rsid w:val="00E715CC"/>
    <w:rsid w:val="00E71D9F"/>
    <w:rsid w:val="00E72412"/>
    <w:rsid w:val="00E725F7"/>
    <w:rsid w:val="00E73440"/>
    <w:rsid w:val="00E751EF"/>
    <w:rsid w:val="00E75273"/>
    <w:rsid w:val="00E76007"/>
    <w:rsid w:val="00E7630F"/>
    <w:rsid w:val="00E764EE"/>
    <w:rsid w:val="00E80D94"/>
    <w:rsid w:val="00E815EE"/>
    <w:rsid w:val="00E81783"/>
    <w:rsid w:val="00E81A63"/>
    <w:rsid w:val="00E81BC3"/>
    <w:rsid w:val="00E82723"/>
    <w:rsid w:val="00E82980"/>
    <w:rsid w:val="00E82FDC"/>
    <w:rsid w:val="00E832F8"/>
    <w:rsid w:val="00E836BE"/>
    <w:rsid w:val="00E852AD"/>
    <w:rsid w:val="00E8641D"/>
    <w:rsid w:val="00E86FAE"/>
    <w:rsid w:val="00E87C5E"/>
    <w:rsid w:val="00E901D9"/>
    <w:rsid w:val="00E906A9"/>
    <w:rsid w:val="00E92185"/>
    <w:rsid w:val="00E94A2F"/>
    <w:rsid w:val="00E950D3"/>
    <w:rsid w:val="00E954BA"/>
    <w:rsid w:val="00E96E4E"/>
    <w:rsid w:val="00E96EEF"/>
    <w:rsid w:val="00E9710B"/>
    <w:rsid w:val="00E9718F"/>
    <w:rsid w:val="00EA03A6"/>
    <w:rsid w:val="00EA1FA0"/>
    <w:rsid w:val="00EA37E9"/>
    <w:rsid w:val="00EA456A"/>
    <w:rsid w:val="00EA470F"/>
    <w:rsid w:val="00EA5811"/>
    <w:rsid w:val="00EA5E49"/>
    <w:rsid w:val="00EA697C"/>
    <w:rsid w:val="00EA6AEE"/>
    <w:rsid w:val="00EA75F1"/>
    <w:rsid w:val="00EA7D03"/>
    <w:rsid w:val="00EB04B6"/>
    <w:rsid w:val="00EB083D"/>
    <w:rsid w:val="00EB1436"/>
    <w:rsid w:val="00EB150D"/>
    <w:rsid w:val="00EB157E"/>
    <w:rsid w:val="00EB42E6"/>
    <w:rsid w:val="00EB53D1"/>
    <w:rsid w:val="00EB592F"/>
    <w:rsid w:val="00EB64C9"/>
    <w:rsid w:val="00EC0714"/>
    <w:rsid w:val="00EC0B11"/>
    <w:rsid w:val="00EC0D12"/>
    <w:rsid w:val="00EC1219"/>
    <w:rsid w:val="00EC1291"/>
    <w:rsid w:val="00EC155A"/>
    <w:rsid w:val="00EC2A5B"/>
    <w:rsid w:val="00EC2C1C"/>
    <w:rsid w:val="00EC4260"/>
    <w:rsid w:val="00EC49C6"/>
    <w:rsid w:val="00EC5296"/>
    <w:rsid w:val="00EC7E65"/>
    <w:rsid w:val="00EC7E69"/>
    <w:rsid w:val="00ED0164"/>
    <w:rsid w:val="00ED10C9"/>
    <w:rsid w:val="00ED10DA"/>
    <w:rsid w:val="00ED1636"/>
    <w:rsid w:val="00ED2BDF"/>
    <w:rsid w:val="00ED2D0F"/>
    <w:rsid w:val="00ED30B0"/>
    <w:rsid w:val="00ED4204"/>
    <w:rsid w:val="00ED4655"/>
    <w:rsid w:val="00ED4FD1"/>
    <w:rsid w:val="00ED53F9"/>
    <w:rsid w:val="00ED6356"/>
    <w:rsid w:val="00ED6373"/>
    <w:rsid w:val="00ED7042"/>
    <w:rsid w:val="00EE0239"/>
    <w:rsid w:val="00EE063D"/>
    <w:rsid w:val="00EE0E2C"/>
    <w:rsid w:val="00EE15B1"/>
    <w:rsid w:val="00EE270A"/>
    <w:rsid w:val="00EE39A0"/>
    <w:rsid w:val="00EE3EC9"/>
    <w:rsid w:val="00EE4048"/>
    <w:rsid w:val="00EE52DE"/>
    <w:rsid w:val="00EE5441"/>
    <w:rsid w:val="00EE5DDC"/>
    <w:rsid w:val="00EE5F19"/>
    <w:rsid w:val="00EE76E2"/>
    <w:rsid w:val="00EF00C0"/>
    <w:rsid w:val="00EF010F"/>
    <w:rsid w:val="00EF013E"/>
    <w:rsid w:val="00EF1E36"/>
    <w:rsid w:val="00EF3713"/>
    <w:rsid w:val="00EF3B90"/>
    <w:rsid w:val="00EF4D77"/>
    <w:rsid w:val="00EF5741"/>
    <w:rsid w:val="00EF5FC7"/>
    <w:rsid w:val="00EF6279"/>
    <w:rsid w:val="00EF6FA2"/>
    <w:rsid w:val="00EF7B00"/>
    <w:rsid w:val="00F00E34"/>
    <w:rsid w:val="00F01EC4"/>
    <w:rsid w:val="00F025B1"/>
    <w:rsid w:val="00F02A86"/>
    <w:rsid w:val="00F03106"/>
    <w:rsid w:val="00F0316C"/>
    <w:rsid w:val="00F03B55"/>
    <w:rsid w:val="00F03C97"/>
    <w:rsid w:val="00F05C0A"/>
    <w:rsid w:val="00F072EE"/>
    <w:rsid w:val="00F07C87"/>
    <w:rsid w:val="00F10B0B"/>
    <w:rsid w:val="00F10B10"/>
    <w:rsid w:val="00F10F66"/>
    <w:rsid w:val="00F1230A"/>
    <w:rsid w:val="00F12C53"/>
    <w:rsid w:val="00F138F8"/>
    <w:rsid w:val="00F13A82"/>
    <w:rsid w:val="00F13D11"/>
    <w:rsid w:val="00F151E1"/>
    <w:rsid w:val="00F1624C"/>
    <w:rsid w:val="00F16EA7"/>
    <w:rsid w:val="00F22D99"/>
    <w:rsid w:val="00F23395"/>
    <w:rsid w:val="00F23826"/>
    <w:rsid w:val="00F24FE7"/>
    <w:rsid w:val="00F2533E"/>
    <w:rsid w:val="00F258FB"/>
    <w:rsid w:val="00F272BA"/>
    <w:rsid w:val="00F306D8"/>
    <w:rsid w:val="00F31190"/>
    <w:rsid w:val="00F31B78"/>
    <w:rsid w:val="00F321E4"/>
    <w:rsid w:val="00F329D4"/>
    <w:rsid w:val="00F32CF5"/>
    <w:rsid w:val="00F35C55"/>
    <w:rsid w:val="00F35E68"/>
    <w:rsid w:val="00F3731E"/>
    <w:rsid w:val="00F379D8"/>
    <w:rsid w:val="00F37CA8"/>
    <w:rsid w:val="00F40A3C"/>
    <w:rsid w:val="00F40B71"/>
    <w:rsid w:val="00F40D97"/>
    <w:rsid w:val="00F4190D"/>
    <w:rsid w:val="00F4245F"/>
    <w:rsid w:val="00F43329"/>
    <w:rsid w:val="00F4417E"/>
    <w:rsid w:val="00F4671B"/>
    <w:rsid w:val="00F46800"/>
    <w:rsid w:val="00F46AE4"/>
    <w:rsid w:val="00F472C7"/>
    <w:rsid w:val="00F52973"/>
    <w:rsid w:val="00F5451F"/>
    <w:rsid w:val="00F547C9"/>
    <w:rsid w:val="00F5758B"/>
    <w:rsid w:val="00F57F73"/>
    <w:rsid w:val="00F60CA6"/>
    <w:rsid w:val="00F61EAD"/>
    <w:rsid w:val="00F62B7D"/>
    <w:rsid w:val="00F634FB"/>
    <w:rsid w:val="00F63652"/>
    <w:rsid w:val="00F64723"/>
    <w:rsid w:val="00F64A00"/>
    <w:rsid w:val="00F65140"/>
    <w:rsid w:val="00F6526A"/>
    <w:rsid w:val="00F6742D"/>
    <w:rsid w:val="00F71BCB"/>
    <w:rsid w:val="00F73BB5"/>
    <w:rsid w:val="00F74F0E"/>
    <w:rsid w:val="00F75224"/>
    <w:rsid w:val="00F756F5"/>
    <w:rsid w:val="00F80408"/>
    <w:rsid w:val="00F804F4"/>
    <w:rsid w:val="00F80660"/>
    <w:rsid w:val="00F80DD3"/>
    <w:rsid w:val="00F80F70"/>
    <w:rsid w:val="00F81BBE"/>
    <w:rsid w:val="00F83719"/>
    <w:rsid w:val="00F837D8"/>
    <w:rsid w:val="00F83FE4"/>
    <w:rsid w:val="00F840E8"/>
    <w:rsid w:val="00F84647"/>
    <w:rsid w:val="00F85126"/>
    <w:rsid w:val="00F85F49"/>
    <w:rsid w:val="00F86A17"/>
    <w:rsid w:val="00F87558"/>
    <w:rsid w:val="00F879AD"/>
    <w:rsid w:val="00F909B8"/>
    <w:rsid w:val="00F91AA1"/>
    <w:rsid w:val="00F92061"/>
    <w:rsid w:val="00F94080"/>
    <w:rsid w:val="00F94A70"/>
    <w:rsid w:val="00F94DB2"/>
    <w:rsid w:val="00F953A2"/>
    <w:rsid w:val="00F958A6"/>
    <w:rsid w:val="00F97278"/>
    <w:rsid w:val="00F976DD"/>
    <w:rsid w:val="00FA11F8"/>
    <w:rsid w:val="00FA13FF"/>
    <w:rsid w:val="00FA1DE6"/>
    <w:rsid w:val="00FA1E64"/>
    <w:rsid w:val="00FA3912"/>
    <w:rsid w:val="00FA3957"/>
    <w:rsid w:val="00FA3BD6"/>
    <w:rsid w:val="00FA46DA"/>
    <w:rsid w:val="00FA7752"/>
    <w:rsid w:val="00FA7CF3"/>
    <w:rsid w:val="00FA7EBA"/>
    <w:rsid w:val="00FB1703"/>
    <w:rsid w:val="00FB17A3"/>
    <w:rsid w:val="00FB1D4C"/>
    <w:rsid w:val="00FB430E"/>
    <w:rsid w:val="00FB5A59"/>
    <w:rsid w:val="00FB60DB"/>
    <w:rsid w:val="00FC0E72"/>
    <w:rsid w:val="00FC1AF9"/>
    <w:rsid w:val="00FC293B"/>
    <w:rsid w:val="00FC3121"/>
    <w:rsid w:val="00FC313E"/>
    <w:rsid w:val="00FC3CBB"/>
    <w:rsid w:val="00FC3E42"/>
    <w:rsid w:val="00FC48B2"/>
    <w:rsid w:val="00FC51E1"/>
    <w:rsid w:val="00FC55AF"/>
    <w:rsid w:val="00FC5E66"/>
    <w:rsid w:val="00FC607C"/>
    <w:rsid w:val="00FC699A"/>
    <w:rsid w:val="00FC6E6D"/>
    <w:rsid w:val="00FC72ED"/>
    <w:rsid w:val="00FD174C"/>
    <w:rsid w:val="00FD2AB2"/>
    <w:rsid w:val="00FD3612"/>
    <w:rsid w:val="00FD44CE"/>
    <w:rsid w:val="00FD5381"/>
    <w:rsid w:val="00FD54D8"/>
    <w:rsid w:val="00FD5890"/>
    <w:rsid w:val="00FD6879"/>
    <w:rsid w:val="00FD7F66"/>
    <w:rsid w:val="00FE19E7"/>
    <w:rsid w:val="00FE2793"/>
    <w:rsid w:val="00FE36F6"/>
    <w:rsid w:val="00FE4B61"/>
    <w:rsid w:val="00FE599F"/>
    <w:rsid w:val="00FE5F95"/>
    <w:rsid w:val="00FE69E6"/>
    <w:rsid w:val="00FE6B61"/>
    <w:rsid w:val="00FE7567"/>
    <w:rsid w:val="00FE7D27"/>
    <w:rsid w:val="00FE7EF3"/>
    <w:rsid w:val="00FE7F29"/>
    <w:rsid w:val="00FF0425"/>
    <w:rsid w:val="00FF0E76"/>
    <w:rsid w:val="00FF27F0"/>
    <w:rsid w:val="00FF3024"/>
    <w:rsid w:val="00FF32F5"/>
    <w:rsid w:val="00FF402B"/>
    <w:rsid w:val="00FF456E"/>
    <w:rsid w:val="00FF55C3"/>
    <w:rsid w:val="00FF56DC"/>
    <w:rsid w:val="00FF5E20"/>
    <w:rsid w:val="00FF643E"/>
    <w:rsid w:val="00FF677D"/>
    <w:rsid w:val="00FF6B35"/>
    <w:rsid w:val="00FF71F2"/>
    <w:rsid w:val="00FF73AA"/>
    <w:rsid w:val="1990B6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8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14"/>
    <w:rPr>
      <w:sz w:val="24"/>
      <w:szCs w:val="20"/>
    </w:rPr>
  </w:style>
  <w:style w:type="paragraph" w:styleId="Titre1">
    <w:name w:val="heading 1"/>
    <w:basedOn w:val="Normal"/>
    <w:next w:val="Normal"/>
    <w:link w:val="Titre1Car"/>
    <w:uiPriority w:val="9"/>
    <w:qFormat/>
    <w:rsid w:val="00070C34"/>
    <w:pPr>
      <w:numPr>
        <w:numId w:val="4"/>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480" w:after="240"/>
      <w:outlineLvl w:val="0"/>
    </w:pPr>
    <w:rPr>
      <w:bCs/>
      <w:caps/>
      <w:color w:val="FFFFFF" w:themeColor="background1"/>
      <w:spacing w:val="15"/>
      <w:sz w:val="28"/>
      <w:szCs w:val="28"/>
    </w:rPr>
  </w:style>
  <w:style w:type="paragraph" w:styleId="Titre2">
    <w:name w:val="heading 2"/>
    <w:basedOn w:val="Normal"/>
    <w:next w:val="Normal"/>
    <w:link w:val="Titre2Car"/>
    <w:uiPriority w:val="9"/>
    <w:unhideWhenUsed/>
    <w:qFormat/>
    <w:rsid w:val="00E104AC"/>
    <w:pPr>
      <w:numPr>
        <w:ilvl w:val="1"/>
        <w:numId w:val="4"/>
      </w:numPr>
      <w:pBdr>
        <w:bottom w:val="single" w:sz="12" w:space="1" w:color="00B050"/>
      </w:pBdr>
      <w:spacing w:before="600" w:after="240"/>
      <w:outlineLvl w:val="1"/>
    </w:pPr>
    <w:rPr>
      <w:b/>
      <w:caps/>
      <w:color w:val="00B050"/>
      <w:spacing w:val="15"/>
      <w:sz w:val="28"/>
      <w:szCs w:val="28"/>
    </w:rPr>
  </w:style>
  <w:style w:type="paragraph" w:styleId="Titre3">
    <w:name w:val="heading 3"/>
    <w:basedOn w:val="Normal"/>
    <w:next w:val="Normal"/>
    <w:link w:val="Titre3Car"/>
    <w:uiPriority w:val="9"/>
    <w:unhideWhenUsed/>
    <w:qFormat/>
    <w:rsid w:val="002649FD"/>
    <w:pPr>
      <w:numPr>
        <w:ilvl w:val="2"/>
        <w:numId w:val="4"/>
      </w:numPr>
      <w:spacing w:before="480" w:after="240"/>
      <w:outlineLvl w:val="2"/>
    </w:pPr>
    <w:rPr>
      <w:b/>
      <w:caps/>
      <w:color w:val="E36C0A" w:themeColor="accent6" w:themeShade="BF"/>
      <w:spacing w:val="15"/>
      <w:szCs w:val="24"/>
    </w:rPr>
  </w:style>
  <w:style w:type="paragraph" w:styleId="Titre4">
    <w:name w:val="heading 4"/>
    <w:aliases w:val="Chapeau"/>
    <w:basedOn w:val="Normal"/>
    <w:next w:val="Normal"/>
    <w:link w:val="Titre4Car"/>
    <w:uiPriority w:val="9"/>
    <w:unhideWhenUsed/>
    <w:qFormat/>
    <w:rsid w:val="000C6A30"/>
    <w:pPr>
      <w:outlineLvl w:val="3"/>
    </w:pPr>
    <w:rPr>
      <w:rFonts w:ascii="Calibri" w:eastAsia="Times New Roman" w:hAnsi="Calibri" w:cs="Arial"/>
      <w:color w:val="7F7F7F" w:themeColor="text1" w:themeTint="80"/>
      <w:szCs w:val="24"/>
    </w:rPr>
  </w:style>
  <w:style w:type="paragraph" w:styleId="Titre5">
    <w:name w:val="heading 5"/>
    <w:aliases w:val="Intertitre 1"/>
    <w:basedOn w:val="Normal"/>
    <w:next w:val="Normal"/>
    <w:link w:val="Titre5Car"/>
    <w:uiPriority w:val="9"/>
    <w:unhideWhenUsed/>
    <w:qFormat/>
    <w:rsid w:val="00636999"/>
    <w:pPr>
      <w:spacing w:before="360"/>
      <w:outlineLvl w:val="4"/>
    </w:pPr>
    <w:rPr>
      <w:b/>
      <w:color w:val="1F497D" w:themeColor="text2"/>
      <w:szCs w:val="24"/>
      <w:lang w:val="fr-FR"/>
    </w:rPr>
  </w:style>
  <w:style w:type="paragraph" w:styleId="Titre6">
    <w:name w:val="heading 6"/>
    <w:aliases w:val="Intertitre 2"/>
    <w:basedOn w:val="Normal"/>
    <w:next w:val="Normal"/>
    <w:link w:val="Titre6Car"/>
    <w:uiPriority w:val="9"/>
    <w:unhideWhenUsed/>
    <w:qFormat/>
    <w:rsid w:val="00BA415A"/>
    <w:pPr>
      <w:outlineLvl w:val="5"/>
    </w:pPr>
    <w:rPr>
      <w:b/>
      <w:color w:val="00B050"/>
      <w:sz w:val="22"/>
      <w:szCs w:val="22"/>
      <w:lang w:val="fr-FR"/>
    </w:rPr>
  </w:style>
  <w:style w:type="paragraph" w:styleId="Titre7">
    <w:name w:val="heading 7"/>
    <w:basedOn w:val="Normal"/>
    <w:next w:val="Normal"/>
    <w:link w:val="Titre7Car"/>
    <w:uiPriority w:val="9"/>
    <w:semiHidden/>
    <w:unhideWhenUsed/>
    <w:qFormat/>
    <w:rsid w:val="00BE553D"/>
    <w:pPr>
      <w:numPr>
        <w:ilvl w:val="6"/>
        <w:numId w:val="4"/>
      </w:num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BE553D"/>
    <w:pPr>
      <w:numPr>
        <w:ilvl w:val="7"/>
        <w:numId w:val="4"/>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BE553D"/>
    <w:pPr>
      <w:numPr>
        <w:ilvl w:val="8"/>
        <w:numId w:val="4"/>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2150B"/>
    <w:pPr>
      <w:tabs>
        <w:tab w:val="center" w:pos="4536"/>
        <w:tab w:val="right" w:pos="9072"/>
      </w:tabs>
      <w:spacing w:after="0" w:line="240" w:lineRule="auto"/>
    </w:pPr>
  </w:style>
  <w:style w:type="character" w:customStyle="1" w:styleId="En-tteCar">
    <w:name w:val="En-tête Car"/>
    <w:basedOn w:val="Policepardfaut"/>
    <w:link w:val="En-tte"/>
    <w:rsid w:val="00B2150B"/>
  </w:style>
  <w:style w:type="paragraph" w:styleId="Pieddepage">
    <w:name w:val="footer"/>
    <w:basedOn w:val="Normal"/>
    <w:link w:val="PieddepageCar"/>
    <w:uiPriority w:val="99"/>
    <w:unhideWhenUsed/>
    <w:rsid w:val="00B215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50B"/>
  </w:style>
  <w:style w:type="paragraph" w:styleId="Textedebulles">
    <w:name w:val="Balloon Text"/>
    <w:basedOn w:val="Normal"/>
    <w:link w:val="TextedebullesCar"/>
    <w:uiPriority w:val="99"/>
    <w:semiHidden/>
    <w:unhideWhenUsed/>
    <w:rsid w:val="00B215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150B"/>
    <w:rPr>
      <w:rFonts w:ascii="Tahoma" w:hAnsi="Tahoma" w:cs="Tahoma"/>
      <w:sz w:val="16"/>
      <w:szCs w:val="16"/>
    </w:rPr>
  </w:style>
  <w:style w:type="character" w:customStyle="1" w:styleId="Titre1Car">
    <w:name w:val="Titre 1 Car"/>
    <w:basedOn w:val="Policepardfaut"/>
    <w:link w:val="Titre1"/>
    <w:uiPriority w:val="9"/>
    <w:rsid w:val="00070C34"/>
    <w:rPr>
      <w:bCs/>
      <w:caps/>
      <w:color w:val="FFFFFF" w:themeColor="background1"/>
      <w:spacing w:val="15"/>
      <w:sz w:val="28"/>
      <w:szCs w:val="28"/>
      <w:shd w:val="clear" w:color="auto" w:fill="4F81BD" w:themeFill="accent1"/>
    </w:rPr>
  </w:style>
  <w:style w:type="character" w:customStyle="1" w:styleId="Titre2Car">
    <w:name w:val="Titre 2 Car"/>
    <w:basedOn w:val="Policepardfaut"/>
    <w:link w:val="Titre2"/>
    <w:uiPriority w:val="9"/>
    <w:rsid w:val="00E104AC"/>
    <w:rPr>
      <w:b/>
      <w:caps/>
      <w:color w:val="00B050"/>
      <w:spacing w:val="15"/>
      <w:sz w:val="28"/>
      <w:szCs w:val="28"/>
    </w:rPr>
  </w:style>
  <w:style w:type="paragraph" w:styleId="Paragraphedeliste">
    <w:name w:val="List Paragraph"/>
    <w:basedOn w:val="Normal"/>
    <w:uiPriority w:val="34"/>
    <w:qFormat/>
    <w:rsid w:val="00BE553D"/>
    <w:pPr>
      <w:ind w:left="720"/>
      <w:contextualSpacing/>
    </w:pPr>
  </w:style>
  <w:style w:type="paragraph" w:styleId="Corpsdetexte">
    <w:name w:val="Body Text"/>
    <w:link w:val="CorpsdetexteCar"/>
    <w:rsid w:val="00BD7A80"/>
    <w:pPr>
      <w:spacing w:before="60" w:after="60" w:line="288" w:lineRule="auto"/>
      <w:jc w:val="both"/>
    </w:pPr>
    <w:rPr>
      <w:rFonts w:ascii="Arial" w:eastAsia="Times New Roman" w:hAnsi="Arial" w:cs="Times New Roman"/>
      <w:sz w:val="20"/>
      <w:szCs w:val="14"/>
    </w:rPr>
  </w:style>
  <w:style w:type="character" w:customStyle="1" w:styleId="CorpsdetexteCar">
    <w:name w:val="Corps de texte Car"/>
    <w:basedOn w:val="Policepardfaut"/>
    <w:link w:val="Corpsdetexte"/>
    <w:rsid w:val="00BD7A80"/>
    <w:rPr>
      <w:rFonts w:ascii="Arial" w:eastAsia="Times New Roman" w:hAnsi="Arial" w:cs="Times New Roman"/>
      <w:sz w:val="20"/>
      <w:szCs w:val="14"/>
    </w:rPr>
  </w:style>
  <w:style w:type="character" w:styleId="Marquedecommentaire">
    <w:name w:val="annotation reference"/>
    <w:basedOn w:val="Policepardfaut"/>
    <w:uiPriority w:val="99"/>
    <w:semiHidden/>
    <w:unhideWhenUsed/>
    <w:rsid w:val="00B16E13"/>
    <w:rPr>
      <w:sz w:val="16"/>
      <w:szCs w:val="16"/>
    </w:rPr>
  </w:style>
  <w:style w:type="paragraph" w:styleId="Commentaire">
    <w:name w:val="annotation text"/>
    <w:basedOn w:val="Normal"/>
    <w:link w:val="CommentaireCar"/>
    <w:uiPriority w:val="99"/>
    <w:unhideWhenUsed/>
    <w:rsid w:val="00B16E13"/>
    <w:pPr>
      <w:spacing w:line="240" w:lineRule="auto"/>
    </w:pPr>
  </w:style>
  <w:style w:type="character" w:customStyle="1" w:styleId="CommentaireCar">
    <w:name w:val="Commentaire Car"/>
    <w:basedOn w:val="Policepardfaut"/>
    <w:link w:val="Commentaire"/>
    <w:uiPriority w:val="99"/>
    <w:rsid w:val="00B16E13"/>
    <w:rPr>
      <w:sz w:val="20"/>
      <w:szCs w:val="20"/>
    </w:rPr>
  </w:style>
  <w:style w:type="paragraph" w:styleId="Objetducommentaire">
    <w:name w:val="annotation subject"/>
    <w:basedOn w:val="Commentaire"/>
    <w:next w:val="Commentaire"/>
    <w:link w:val="ObjetducommentaireCar"/>
    <w:uiPriority w:val="99"/>
    <w:semiHidden/>
    <w:unhideWhenUsed/>
    <w:rsid w:val="00B16E13"/>
    <w:rPr>
      <w:b/>
      <w:bCs/>
    </w:rPr>
  </w:style>
  <w:style w:type="character" w:customStyle="1" w:styleId="ObjetducommentaireCar">
    <w:name w:val="Objet du commentaire Car"/>
    <w:basedOn w:val="CommentaireCar"/>
    <w:link w:val="Objetducommentaire"/>
    <w:uiPriority w:val="99"/>
    <w:semiHidden/>
    <w:rsid w:val="00B16E13"/>
    <w:rPr>
      <w:b/>
      <w:bCs/>
      <w:sz w:val="20"/>
      <w:szCs w:val="20"/>
    </w:rPr>
  </w:style>
  <w:style w:type="table" w:styleId="Grilledutableau">
    <w:name w:val="Table Grid"/>
    <w:basedOn w:val="TableauNormal"/>
    <w:uiPriority w:val="59"/>
    <w:rsid w:val="0047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2649FD"/>
    <w:rPr>
      <w:b/>
      <w:caps/>
      <w:color w:val="E36C0A" w:themeColor="accent6" w:themeShade="BF"/>
      <w:spacing w:val="15"/>
      <w:sz w:val="24"/>
      <w:szCs w:val="24"/>
    </w:rPr>
  </w:style>
  <w:style w:type="paragraph" w:styleId="Rvision">
    <w:name w:val="Revision"/>
    <w:hidden/>
    <w:uiPriority w:val="99"/>
    <w:semiHidden/>
    <w:rsid w:val="00696379"/>
    <w:pPr>
      <w:spacing w:after="0" w:line="240" w:lineRule="auto"/>
    </w:pPr>
  </w:style>
  <w:style w:type="paragraph" w:styleId="Notedebasdepage">
    <w:name w:val="footnote text"/>
    <w:basedOn w:val="Normal"/>
    <w:link w:val="NotedebasdepageCar"/>
    <w:uiPriority w:val="99"/>
    <w:unhideWhenUsed/>
    <w:rsid w:val="0080392F"/>
    <w:pPr>
      <w:spacing w:after="0" w:line="240" w:lineRule="auto"/>
    </w:pPr>
    <w:rPr>
      <w:sz w:val="16"/>
    </w:rPr>
  </w:style>
  <w:style w:type="character" w:customStyle="1" w:styleId="NotedebasdepageCar">
    <w:name w:val="Note de bas de page Car"/>
    <w:basedOn w:val="Policepardfaut"/>
    <w:link w:val="Notedebasdepage"/>
    <w:uiPriority w:val="99"/>
    <w:rsid w:val="0080392F"/>
    <w:rPr>
      <w:sz w:val="16"/>
      <w:szCs w:val="20"/>
    </w:rPr>
  </w:style>
  <w:style w:type="character" w:styleId="Appelnotedebasdep">
    <w:name w:val="footnote reference"/>
    <w:basedOn w:val="Policepardfaut"/>
    <w:uiPriority w:val="99"/>
    <w:semiHidden/>
    <w:unhideWhenUsed/>
    <w:rsid w:val="00072676"/>
    <w:rPr>
      <w:vertAlign w:val="superscript"/>
    </w:rPr>
  </w:style>
  <w:style w:type="character" w:customStyle="1" w:styleId="Titre4Car">
    <w:name w:val="Titre 4 Car"/>
    <w:aliases w:val="Chapeau Car"/>
    <w:basedOn w:val="Policepardfaut"/>
    <w:link w:val="Titre4"/>
    <w:uiPriority w:val="9"/>
    <w:rsid w:val="000C6A30"/>
    <w:rPr>
      <w:rFonts w:ascii="Calibri" w:eastAsia="Times New Roman" w:hAnsi="Calibri" w:cs="Arial"/>
      <w:color w:val="7F7F7F" w:themeColor="text1" w:themeTint="80"/>
      <w:sz w:val="24"/>
      <w:szCs w:val="24"/>
    </w:rPr>
  </w:style>
  <w:style w:type="paragraph" w:customStyle="1" w:styleId="Default">
    <w:name w:val="Default"/>
    <w:rsid w:val="00373C05"/>
    <w:pPr>
      <w:autoSpaceDE w:val="0"/>
      <w:autoSpaceDN w:val="0"/>
      <w:adjustRightInd w:val="0"/>
      <w:spacing w:after="0" w:line="240" w:lineRule="auto"/>
    </w:pPr>
    <w:rPr>
      <w:rFonts w:ascii="Calibri" w:hAnsi="Calibri" w:cs="Calibri"/>
      <w:color w:val="000000"/>
      <w:sz w:val="24"/>
      <w:szCs w:val="24"/>
    </w:rPr>
  </w:style>
  <w:style w:type="paragraph" w:styleId="Notedefin">
    <w:name w:val="endnote text"/>
    <w:basedOn w:val="Normal"/>
    <w:link w:val="NotedefinCar"/>
    <w:uiPriority w:val="99"/>
    <w:semiHidden/>
    <w:unhideWhenUsed/>
    <w:rsid w:val="006E1B66"/>
    <w:pPr>
      <w:spacing w:after="0" w:line="240" w:lineRule="auto"/>
    </w:pPr>
    <w:rPr>
      <w:rFonts w:ascii="Arial" w:eastAsia="Times New Roman" w:hAnsi="Arial" w:cs="Times New Roman"/>
      <w:spacing w:val="-3"/>
      <w:lang w:val="fr-FR" w:eastAsia="fr-FR"/>
    </w:rPr>
  </w:style>
  <w:style w:type="character" w:customStyle="1" w:styleId="NotedefinCar">
    <w:name w:val="Note de fin Car"/>
    <w:basedOn w:val="Policepardfaut"/>
    <w:link w:val="Notedefin"/>
    <w:uiPriority w:val="99"/>
    <w:semiHidden/>
    <w:rsid w:val="006E1B66"/>
    <w:rPr>
      <w:rFonts w:ascii="Arial" w:eastAsia="Times New Roman" w:hAnsi="Arial" w:cs="Times New Roman"/>
      <w:spacing w:val="-3"/>
      <w:sz w:val="20"/>
      <w:szCs w:val="20"/>
      <w:lang w:val="fr-FR" w:eastAsia="fr-FR"/>
    </w:rPr>
  </w:style>
  <w:style w:type="character" w:styleId="Appeldenotedefin">
    <w:name w:val="endnote reference"/>
    <w:basedOn w:val="Policepardfaut"/>
    <w:uiPriority w:val="99"/>
    <w:semiHidden/>
    <w:unhideWhenUsed/>
    <w:rsid w:val="006E1B66"/>
    <w:rPr>
      <w:vertAlign w:val="superscript"/>
    </w:rPr>
  </w:style>
  <w:style w:type="character" w:customStyle="1" w:styleId="ret1Car">
    <w:name w:val="_ret1 Car"/>
    <w:basedOn w:val="Policepardfaut"/>
    <w:link w:val="ret1"/>
    <w:locked/>
    <w:rsid w:val="006D2054"/>
    <w:rPr>
      <w:rFonts w:ascii="Arial" w:hAnsi="Arial" w:cs="Arial"/>
      <w:sz w:val="20"/>
      <w:szCs w:val="20"/>
    </w:rPr>
  </w:style>
  <w:style w:type="paragraph" w:customStyle="1" w:styleId="ret1">
    <w:name w:val="_ret1"/>
    <w:basedOn w:val="Paragraphedeliste"/>
    <w:link w:val="ret1Car"/>
    <w:rsid w:val="006D2054"/>
    <w:pPr>
      <w:numPr>
        <w:numId w:val="1"/>
      </w:numPr>
      <w:spacing w:after="0"/>
      <w:ind w:left="426"/>
    </w:pPr>
    <w:rPr>
      <w:rFonts w:ascii="Arial" w:hAnsi="Arial" w:cs="Arial"/>
    </w:rPr>
  </w:style>
  <w:style w:type="paragraph" w:styleId="En-ttedetabledesmatires">
    <w:name w:val="TOC Heading"/>
    <w:basedOn w:val="Titre1"/>
    <w:next w:val="Normal"/>
    <w:uiPriority w:val="39"/>
    <w:unhideWhenUsed/>
    <w:qFormat/>
    <w:rsid w:val="00BE553D"/>
    <w:pPr>
      <w:outlineLvl w:val="9"/>
    </w:pPr>
    <w:rPr>
      <w:lang w:bidi="en-US"/>
    </w:rPr>
  </w:style>
  <w:style w:type="paragraph" w:styleId="TM1">
    <w:name w:val="toc 1"/>
    <w:basedOn w:val="Normal"/>
    <w:next w:val="Normal"/>
    <w:autoRedefine/>
    <w:uiPriority w:val="39"/>
    <w:unhideWhenUsed/>
    <w:rsid w:val="00457DE4"/>
    <w:pPr>
      <w:tabs>
        <w:tab w:val="left" w:pos="440"/>
        <w:tab w:val="right" w:leader="dot" w:pos="9062"/>
      </w:tabs>
      <w:spacing w:after="0"/>
      <w:contextualSpacing/>
    </w:pPr>
    <w:rPr>
      <w:b/>
      <w:sz w:val="18"/>
    </w:rPr>
  </w:style>
  <w:style w:type="paragraph" w:styleId="TM2">
    <w:name w:val="toc 2"/>
    <w:basedOn w:val="Normal"/>
    <w:next w:val="Normal"/>
    <w:autoRedefine/>
    <w:uiPriority w:val="39"/>
    <w:unhideWhenUsed/>
    <w:rsid w:val="00457DE4"/>
    <w:pPr>
      <w:spacing w:after="100"/>
      <w:ind w:left="221"/>
      <w:contextualSpacing/>
    </w:pPr>
    <w:rPr>
      <w:sz w:val="18"/>
    </w:rPr>
  </w:style>
  <w:style w:type="paragraph" w:styleId="TM3">
    <w:name w:val="toc 3"/>
    <w:basedOn w:val="Normal"/>
    <w:next w:val="Normal"/>
    <w:autoRedefine/>
    <w:uiPriority w:val="39"/>
    <w:unhideWhenUsed/>
    <w:rsid w:val="00457DE4"/>
    <w:pPr>
      <w:spacing w:after="100"/>
      <w:ind w:left="442"/>
      <w:contextualSpacing/>
    </w:pPr>
    <w:rPr>
      <w:sz w:val="18"/>
    </w:rPr>
  </w:style>
  <w:style w:type="character" w:styleId="Lienhypertexte">
    <w:name w:val="Hyperlink"/>
    <w:basedOn w:val="Policepardfaut"/>
    <w:uiPriority w:val="99"/>
    <w:unhideWhenUsed/>
    <w:rsid w:val="00613F2F"/>
    <w:rPr>
      <w:color w:val="0000FF" w:themeColor="hyperlink"/>
      <w:u w:val="single"/>
    </w:rPr>
  </w:style>
  <w:style w:type="table" w:styleId="Grillemoyenne3-Accent1">
    <w:name w:val="Medium Grid 3 Accent 1"/>
    <w:basedOn w:val="TableauNormal"/>
    <w:uiPriority w:val="69"/>
    <w:rsid w:val="00920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9A0153"/>
    <w:pPr>
      <w:spacing w:before="100" w:beforeAutospacing="1" w:after="100" w:afterAutospacing="1" w:line="240" w:lineRule="auto"/>
    </w:pPr>
    <w:rPr>
      <w:rFonts w:ascii="Times New Roman" w:hAnsi="Times New Roman" w:cs="Times New Roman"/>
      <w:szCs w:val="24"/>
      <w:lang w:eastAsia="fr-BE"/>
    </w:rPr>
  </w:style>
  <w:style w:type="paragraph" w:styleId="Lgende">
    <w:name w:val="caption"/>
    <w:basedOn w:val="Normal"/>
    <w:next w:val="Normal"/>
    <w:uiPriority w:val="35"/>
    <w:unhideWhenUsed/>
    <w:qFormat/>
    <w:rsid w:val="002C2758"/>
    <w:pPr>
      <w:spacing w:before="0" w:after="0"/>
      <w:jc w:val="center"/>
    </w:pPr>
    <w:rPr>
      <w:bCs/>
      <w:i/>
      <w:sz w:val="16"/>
      <w:szCs w:val="16"/>
    </w:rPr>
  </w:style>
  <w:style w:type="paragraph" w:styleId="Sansinterligne">
    <w:name w:val="No Spacing"/>
    <w:basedOn w:val="Normal"/>
    <w:link w:val="SansinterligneCar"/>
    <w:uiPriority w:val="1"/>
    <w:qFormat/>
    <w:rsid w:val="00BE553D"/>
    <w:pPr>
      <w:spacing w:before="0" w:after="0" w:line="240" w:lineRule="auto"/>
    </w:pPr>
  </w:style>
  <w:style w:type="paragraph" w:styleId="Listepuces">
    <w:name w:val="List Bullet"/>
    <w:basedOn w:val="Normal"/>
    <w:uiPriority w:val="99"/>
    <w:unhideWhenUsed/>
    <w:rsid w:val="00721A7C"/>
    <w:pPr>
      <w:numPr>
        <w:numId w:val="2"/>
      </w:numPr>
      <w:contextualSpacing/>
    </w:pPr>
  </w:style>
  <w:style w:type="character" w:styleId="Lienhypertextesuivivisit">
    <w:name w:val="FollowedHyperlink"/>
    <w:basedOn w:val="Policepardfaut"/>
    <w:uiPriority w:val="99"/>
    <w:semiHidden/>
    <w:unhideWhenUsed/>
    <w:rsid w:val="00F840E8"/>
    <w:rPr>
      <w:color w:val="800080" w:themeColor="followedHyperlink"/>
      <w:u w:val="single"/>
    </w:rPr>
  </w:style>
  <w:style w:type="paragraph" w:styleId="Listenumros">
    <w:name w:val="List Number"/>
    <w:aliases w:val="_BE_Liste numérotée"/>
    <w:rsid w:val="00D22973"/>
    <w:pPr>
      <w:numPr>
        <w:numId w:val="3"/>
      </w:numPr>
      <w:spacing w:after="0" w:line="240" w:lineRule="auto"/>
      <w:ind w:left="360" w:right="851"/>
      <w:jc w:val="both"/>
    </w:pPr>
    <w:rPr>
      <w:rFonts w:ascii="Arial" w:eastAsia="Times" w:hAnsi="Arial" w:cs="Times New Roman"/>
      <w:color w:val="595959" w:themeColor="text1" w:themeTint="A6"/>
      <w:sz w:val="20"/>
      <w:szCs w:val="20"/>
      <w:lang w:val="fr-FR"/>
    </w:rPr>
  </w:style>
  <w:style w:type="character" w:customStyle="1" w:styleId="Titre5Car">
    <w:name w:val="Titre 5 Car"/>
    <w:aliases w:val="Intertitre 1 Car"/>
    <w:basedOn w:val="Policepardfaut"/>
    <w:link w:val="Titre5"/>
    <w:uiPriority w:val="9"/>
    <w:rsid w:val="00636999"/>
    <w:rPr>
      <w:b/>
      <w:color w:val="1F497D" w:themeColor="text2"/>
      <w:sz w:val="24"/>
      <w:szCs w:val="24"/>
      <w:lang w:val="fr-FR"/>
    </w:rPr>
  </w:style>
  <w:style w:type="character" w:customStyle="1" w:styleId="Titre6Car">
    <w:name w:val="Titre 6 Car"/>
    <w:aliases w:val="Intertitre 2 Car"/>
    <w:basedOn w:val="Policepardfaut"/>
    <w:link w:val="Titre6"/>
    <w:uiPriority w:val="9"/>
    <w:rsid w:val="00BA415A"/>
    <w:rPr>
      <w:b/>
      <w:color w:val="00B050"/>
      <w:lang w:val="fr-FR"/>
    </w:rPr>
  </w:style>
  <w:style w:type="character" w:customStyle="1" w:styleId="Titre7Car">
    <w:name w:val="Titre 7 Car"/>
    <w:basedOn w:val="Policepardfaut"/>
    <w:link w:val="Titre7"/>
    <w:uiPriority w:val="9"/>
    <w:semiHidden/>
    <w:rsid w:val="00BE553D"/>
    <w:rPr>
      <w:caps/>
      <w:color w:val="365F91" w:themeColor="accent1" w:themeShade="BF"/>
      <w:spacing w:val="10"/>
    </w:rPr>
  </w:style>
  <w:style w:type="character" w:customStyle="1" w:styleId="Titre8Car">
    <w:name w:val="Titre 8 Car"/>
    <w:basedOn w:val="Policepardfaut"/>
    <w:link w:val="Titre8"/>
    <w:uiPriority w:val="9"/>
    <w:semiHidden/>
    <w:rsid w:val="00BE553D"/>
    <w:rPr>
      <w:caps/>
      <w:spacing w:val="10"/>
      <w:sz w:val="18"/>
      <w:szCs w:val="18"/>
    </w:rPr>
  </w:style>
  <w:style w:type="character" w:customStyle="1" w:styleId="Titre9Car">
    <w:name w:val="Titre 9 Car"/>
    <w:basedOn w:val="Policepardfaut"/>
    <w:link w:val="Titre9"/>
    <w:uiPriority w:val="9"/>
    <w:semiHidden/>
    <w:rsid w:val="00BE553D"/>
    <w:rPr>
      <w:i/>
      <w:caps/>
      <w:spacing w:val="10"/>
      <w:sz w:val="18"/>
      <w:szCs w:val="18"/>
    </w:rPr>
  </w:style>
  <w:style w:type="paragraph" w:styleId="TM4">
    <w:name w:val="toc 4"/>
    <w:basedOn w:val="Normal"/>
    <w:next w:val="Normal"/>
    <w:autoRedefine/>
    <w:uiPriority w:val="39"/>
    <w:unhideWhenUsed/>
    <w:rsid w:val="00F35E68"/>
    <w:pPr>
      <w:spacing w:after="100"/>
      <w:ind w:left="660"/>
    </w:pPr>
  </w:style>
  <w:style w:type="character" w:styleId="Textedelespacerserv">
    <w:name w:val="Placeholder Text"/>
    <w:basedOn w:val="Policepardfaut"/>
    <w:uiPriority w:val="99"/>
    <w:semiHidden/>
    <w:rsid w:val="00B6181B"/>
    <w:rPr>
      <w:color w:val="808080"/>
    </w:rPr>
  </w:style>
  <w:style w:type="paragraph" w:customStyle="1" w:styleId="Figure">
    <w:name w:val="Figure"/>
    <w:basedOn w:val="Lgende"/>
    <w:link w:val="FigureCar"/>
    <w:rsid w:val="004671A9"/>
    <w:pPr>
      <w:contextualSpacing/>
    </w:pPr>
  </w:style>
  <w:style w:type="character" w:customStyle="1" w:styleId="FigureCar">
    <w:name w:val="Figure Car"/>
    <w:basedOn w:val="Policepardfaut"/>
    <w:link w:val="Figure"/>
    <w:rsid w:val="004671A9"/>
    <w:rPr>
      <w:bCs/>
      <w:i/>
      <w:sz w:val="16"/>
      <w:szCs w:val="16"/>
    </w:rPr>
  </w:style>
  <w:style w:type="paragraph" w:styleId="Citation">
    <w:name w:val="Quote"/>
    <w:basedOn w:val="Normal"/>
    <w:next w:val="Normal"/>
    <w:link w:val="CitationCar"/>
    <w:uiPriority w:val="29"/>
    <w:qFormat/>
    <w:rsid w:val="00BE553D"/>
    <w:rPr>
      <w:i/>
      <w:iCs/>
    </w:rPr>
  </w:style>
  <w:style w:type="character" w:customStyle="1" w:styleId="CitationCar">
    <w:name w:val="Citation Car"/>
    <w:basedOn w:val="Policepardfaut"/>
    <w:link w:val="Citation"/>
    <w:uiPriority w:val="29"/>
    <w:rsid w:val="00BE553D"/>
    <w:rPr>
      <w:i/>
      <w:iCs/>
      <w:sz w:val="20"/>
      <w:szCs w:val="20"/>
    </w:rPr>
  </w:style>
  <w:style w:type="paragraph" w:styleId="Citationintense">
    <w:name w:val="Intense Quote"/>
    <w:basedOn w:val="Normal"/>
    <w:next w:val="Normal"/>
    <w:link w:val="CitationintenseCar"/>
    <w:uiPriority w:val="30"/>
    <w:qFormat/>
    <w:rsid w:val="00BE553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BE553D"/>
    <w:rPr>
      <w:i/>
      <w:iCs/>
      <w:color w:val="4F81BD" w:themeColor="accent1"/>
      <w:sz w:val="20"/>
      <w:szCs w:val="20"/>
    </w:rPr>
  </w:style>
  <w:style w:type="table" w:styleId="Grillemoyenne3-Accent5">
    <w:name w:val="Medium Grid 3 Accent 5"/>
    <w:basedOn w:val="TableauNormal"/>
    <w:uiPriority w:val="69"/>
    <w:rsid w:val="004B3A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moyenne1-Accent5">
    <w:name w:val="Medium Shading 1 Accent 5"/>
    <w:basedOn w:val="TableauNormal"/>
    <w:uiPriority w:val="63"/>
    <w:rsid w:val="008120F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Standard">
    <w:name w:val="Standard"/>
    <w:rsid w:val="00F80408"/>
    <w:pPr>
      <w:suppressAutoHyphens/>
      <w:autoSpaceDN w:val="0"/>
      <w:spacing w:after="0" w:line="200" w:lineRule="exact"/>
      <w:textAlignment w:val="baseline"/>
    </w:pPr>
    <w:rPr>
      <w:rFonts w:ascii="Times New Roman" w:eastAsia="Times New Roman" w:hAnsi="Times New Roman" w:cs="Times New Roman"/>
      <w:kern w:val="3"/>
      <w:sz w:val="18"/>
      <w:szCs w:val="24"/>
      <w:lang w:val="en-US" w:eastAsia="ar-SA"/>
    </w:rPr>
  </w:style>
  <w:style w:type="paragraph" w:styleId="Titre">
    <w:name w:val="Title"/>
    <w:basedOn w:val="Normal"/>
    <w:next w:val="Normal"/>
    <w:link w:val="TitreCar"/>
    <w:uiPriority w:val="10"/>
    <w:qFormat/>
    <w:rsid w:val="00BE553D"/>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BE553D"/>
    <w:rPr>
      <w:caps/>
      <w:color w:val="4F81BD" w:themeColor="accent1"/>
      <w:spacing w:val="10"/>
      <w:kern w:val="28"/>
      <w:sz w:val="52"/>
      <w:szCs w:val="52"/>
    </w:rPr>
  </w:style>
  <w:style w:type="paragraph" w:styleId="Sous-titre">
    <w:name w:val="Subtitle"/>
    <w:basedOn w:val="Normal"/>
    <w:next w:val="Normal"/>
    <w:link w:val="Sous-titreCar"/>
    <w:uiPriority w:val="11"/>
    <w:qFormat/>
    <w:rsid w:val="00BE553D"/>
    <w:pPr>
      <w:spacing w:after="1000" w:line="240" w:lineRule="auto"/>
    </w:pPr>
    <w:rPr>
      <w:caps/>
      <w:color w:val="595959" w:themeColor="text1" w:themeTint="A6"/>
      <w:spacing w:val="10"/>
      <w:szCs w:val="24"/>
    </w:rPr>
  </w:style>
  <w:style w:type="character" w:customStyle="1" w:styleId="Sous-titreCar">
    <w:name w:val="Sous-titre Car"/>
    <w:basedOn w:val="Policepardfaut"/>
    <w:link w:val="Sous-titre"/>
    <w:uiPriority w:val="11"/>
    <w:rsid w:val="00BE553D"/>
    <w:rPr>
      <w:caps/>
      <w:color w:val="595959" w:themeColor="text1" w:themeTint="A6"/>
      <w:spacing w:val="10"/>
      <w:sz w:val="24"/>
      <w:szCs w:val="24"/>
    </w:rPr>
  </w:style>
  <w:style w:type="character" w:styleId="lev">
    <w:name w:val="Strong"/>
    <w:uiPriority w:val="22"/>
    <w:qFormat/>
    <w:rsid w:val="00BE553D"/>
    <w:rPr>
      <w:b/>
      <w:bCs/>
    </w:rPr>
  </w:style>
  <w:style w:type="character" w:styleId="Accentuation">
    <w:name w:val="Emphasis"/>
    <w:uiPriority w:val="20"/>
    <w:qFormat/>
    <w:rsid w:val="00BE553D"/>
    <w:rPr>
      <w:caps/>
      <w:color w:val="243F60" w:themeColor="accent1" w:themeShade="7F"/>
      <w:spacing w:val="5"/>
    </w:rPr>
  </w:style>
  <w:style w:type="character" w:customStyle="1" w:styleId="SansinterligneCar">
    <w:name w:val="Sans interligne Car"/>
    <w:basedOn w:val="Policepardfaut"/>
    <w:link w:val="Sansinterligne"/>
    <w:uiPriority w:val="1"/>
    <w:rsid w:val="00BE553D"/>
    <w:rPr>
      <w:sz w:val="20"/>
      <w:szCs w:val="20"/>
    </w:rPr>
  </w:style>
  <w:style w:type="character" w:styleId="Accentuationlgre">
    <w:name w:val="Subtle Emphasis"/>
    <w:uiPriority w:val="19"/>
    <w:qFormat/>
    <w:rsid w:val="00BE553D"/>
    <w:rPr>
      <w:i/>
      <w:iCs/>
      <w:color w:val="243F60" w:themeColor="accent1" w:themeShade="7F"/>
    </w:rPr>
  </w:style>
  <w:style w:type="character" w:styleId="Accentuationintense">
    <w:name w:val="Intense Emphasis"/>
    <w:uiPriority w:val="21"/>
    <w:qFormat/>
    <w:rsid w:val="00BE553D"/>
    <w:rPr>
      <w:b/>
      <w:bCs/>
      <w:caps/>
      <w:color w:val="243F60" w:themeColor="accent1" w:themeShade="7F"/>
      <w:spacing w:val="10"/>
    </w:rPr>
  </w:style>
  <w:style w:type="character" w:styleId="Rfrencelgre">
    <w:name w:val="Subtle Reference"/>
    <w:aliases w:val="Références légales"/>
    <w:uiPriority w:val="31"/>
    <w:qFormat/>
    <w:rsid w:val="003C0CE9"/>
    <w:rPr>
      <w:i/>
      <w:color w:val="1F497D" w:themeColor="text2"/>
    </w:rPr>
  </w:style>
  <w:style w:type="character" w:styleId="Rfrenceintense">
    <w:name w:val="Intense Reference"/>
    <w:aliases w:val="Pour vous aider"/>
    <w:uiPriority w:val="32"/>
    <w:qFormat/>
    <w:rsid w:val="003C0CE9"/>
    <w:rPr>
      <w:b/>
      <w:i/>
      <w:color w:val="E36C0A" w:themeColor="accent6" w:themeShade="BF"/>
    </w:rPr>
  </w:style>
  <w:style w:type="character" w:styleId="Titredulivre">
    <w:name w:val="Book Title"/>
    <w:uiPriority w:val="33"/>
    <w:qFormat/>
    <w:rsid w:val="00BE553D"/>
    <w:rPr>
      <w:b/>
      <w:bCs/>
      <w:i/>
      <w:iCs/>
      <w:spacing w:val="9"/>
    </w:rPr>
  </w:style>
  <w:style w:type="character" w:styleId="Numrodepage">
    <w:name w:val="page number"/>
    <w:basedOn w:val="Policepardfaut"/>
    <w:rsid w:val="00A4459B"/>
  </w:style>
  <w:style w:type="paragraph" w:customStyle="1" w:styleId="EVOBody">
    <w:name w:val="EVO Body"/>
    <w:basedOn w:val="Normal"/>
    <w:rsid w:val="00A4459B"/>
    <w:pPr>
      <w:overflowPunct w:val="0"/>
      <w:autoSpaceDE w:val="0"/>
      <w:autoSpaceDN w:val="0"/>
      <w:adjustRightInd w:val="0"/>
      <w:spacing w:before="120" w:after="120" w:line="240" w:lineRule="auto"/>
      <w:ind w:left="720"/>
      <w:textAlignment w:val="baseline"/>
    </w:pPr>
    <w:rPr>
      <w:rFonts w:ascii="Arial" w:eastAsia="Times New Roman" w:hAnsi="Arial" w:cs="Arial"/>
      <w:noProof/>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679">
      <w:bodyDiv w:val="1"/>
      <w:marLeft w:val="0"/>
      <w:marRight w:val="0"/>
      <w:marTop w:val="0"/>
      <w:marBottom w:val="0"/>
      <w:divBdr>
        <w:top w:val="none" w:sz="0" w:space="0" w:color="auto"/>
        <w:left w:val="none" w:sz="0" w:space="0" w:color="auto"/>
        <w:bottom w:val="none" w:sz="0" w:space="0" w:color="auto"/>
        <w:right w:val="none" w:sz="0" w:space="0" w:color="auto"/>
      </w:divBdr>
    </w:div>
    <w:div w:id="146485394">
      <w:bodyDiv w:val="1"/>
      <w:marLeft w:val="0"/>
      <w:marRight w:val="0"/>
      <w:marTop w:val="0"/>
      <w:marBottom w:val="0"/>
      <w:divBdr>
        <w:top w:val="none" w:sz="0" w:space="0" w:color="auto"/>
        <w:left w:val="none" w:sz="0" w:space="0" w:color="auto"/>
        <w:bottom w:val="none" w:sz="0" w:space="0" w:color="auto"/>
        <w:right w:val="none" w:sz="0" w:space="0" w:color="auto"/>
      </w:divBdr>
    </w:div>
    <w:div w:id="158272351">
      <w:bodyDiv w:val="1"/>
      <w:marLeft w:val="0"/>
      <w:marRight w:val="0"/>
      <w:marTop w:val="0"/>
      <w:marBottom w:val="0"/>
      <w:divBdr>
        <w:top w:val="none" w:sz="0" w:space="0" w:color="auto"/>
        <w:left w:val="none" w:sz="0" w:space="0" w:color="auto"/>
        <w:bottom w:val="none" w:sz="0" w:space="0" w:color="auto"/>
        <w:right w:val="none" w:sz="0" w:space="0" w:color="auto"/>
      </w:divBdr>
    </w:div>
    <w:div w:id="318269284">
      <w:bodyDiv w:val="1"/>
      <w:marLeft w:val="0"/>
      <w:marRight w:val="0"/>
      <w:marTop w:val="0"/>
      <w:marBottom w:val="0"/>
      <w:divBdr>
        <w:top w:val="none" w:sz="0" w:space="0" w:color="auto"/>
        <w:left w:val="none" w:sz="0" w:space="0" w:color="auto"/>
        <w:bottom w:val="none" w:sz="0" w:space="0" w:color="auto"/>
        <w:right w:val="none" w:sz="0" w:space="0" w:color="auto"/>
      </w:divBdr>
    </w:div>
    <w:div w:id="386494686">
      <w:bodyDiv w:val="1"/>
      <w:marLeft w:val="0"/>
      <w:marRight w:val="0"/>
      <w:marTop w:val="0"/>
      <w:marBottom w:val="0"/>
      <w:divBdr>
        <w:top w:val="none" w:sz="0" w:space="0" w:color="auto"/>
        <w:left w:val="none" w:sz="0" w:space="0" w:color="auto"/>
        <w:bottom w:val="none" w:sz="0" w:space="0" w:color="auto"/>
        <w:right w:val="none" w:sz="0" w:space="0" w:color="auto"/>
      </w:divBdr>
    </w:div>
    <w:div w:id="430201791">
      <w:bodyDiv w:val="1"/>
      <w:marLeft w:val="0"/>
      <w:marRight w:val="0"/>
      <w:marTop w:val="0"/>
      <w:marBottom w:val="0"/>
      <w:divBdr>
        <w:top w:val="none" w:sz="0" w:space="0" w:color="auto"/>
        <w:left w:val="none" w:sz="0" w:space="0" w:color="auto"/>
        <w:bottom w:val="none" w:sz="0" w:space="0" w:color="auto"/>
        <w:right w:val="none" w:sz="0" w:space="0" w:color="auto"/>
      </w:divBdr>
    </w:div>
    <w:div w:id="582761164">
      <w:bodyDiv w:val="1"/>
      <w:marLeft w:val="0"/>
      <w:marRight w:val="0"/>
      <w:marTop w:val="0"/>
      <w:marBottom w:val="0"/>
      <w:divBdr>
        <w:top w:val="none" w:sz="0" w:space="0" w:color="auto"/>
        <w:left w:val="none" w:sz="0" w:space="0" w:color="auto"/>
        <w:bottom w:val="none" w:sz="0" w:space="0" w:color="auto"/>
        <w:right w:val="none" w:sz="0" w:space="0" w:color="auto"/>
      </w:divBdr>
    </w:div>
    <w:div w:id="634919018">
      <w:bodyDiv w:val="1"/>
      <w:marLeft w:val="0"/>
      <w:marRight w:val="0"/>
      <w:marTop w:val="0"/>
      <w:marBottom w:val="0"/>
      <w:divBdr>
        <w:top w:val="none" w:sz="0" w:space="0" w:color="auto"/>
        <w:left w:val="none" w:sz="0" w:space="0" w:color="auto"/>
        <w:bottom w:val="none" w:sz="0" w:space="0" w:color="auto"/>
        <w:right w:val="none" w:sz="0" w:space="0" w:color="auto"/>
      </w:divBdr>
    </w:div>
    <w:div w:id="757824268">
      <w:bodyDiv w:val="1"/>
      <w:marLeft w:val="0"/>
      <w:marRight w:val="0"/>
      <w:marTop w:val="0"/>
      <w:marBottom w:val="0"/>
      <w:divBdr>
        <w:top w:val="none" w:sz="0" w:space="0" w:color="auto"/>
        <w:left w:val="none" w:sz="0" w:space="0" w:color="auto"/>
        <w:bottom w:val="none" w:sz="0" w:space="0" w:color="auto"/>
        <w:right w:val="none" w:sz="0" w:space="0" w:color="auto"/>
      </w:divBdr>
    </w:div>
    <w:div w:id="882206574">
      <w:bodyDiv w:val="1"/>
      <w:marLeft w:val="0"/>
      <w:marRight w:val="0"/>
      <w:marTop w:val="0"/>
      <w:marBottom w:val="0"/>
      <w:divBdr>
        <w:top w:val="none" w:sz="0" w:space="0" w:color="auto"/>
        <w:left w:val="none" w:sz="0" w:space="0" w:color="auto"/>
        <w:bottom w:val="none" w:sz="0" w:space="0" w:color="auto"/>
        <w:right w:val="none" w:sz="0" w:space="0" w:color="auto"/>
      </w:divBdr>
    </w:div>
    <w:div w:id="952442319">
      <w:bodyDiv w:val="1"/>
      <w:marLeft w:val="0"/>
      <w:marRight w:val="0"/>
      <w:marTop w:val="0"/>
      <w:marBottom w:val="0"/>
      <w:divBdr>
        <w:top w:val="none" w:sz="0" w:space="0" w:color="auto"/>
        <w:left w:val="none" w:sz="0" w:space="0" w:color="auto"/>
        <w:bottom w:val="none" w:sz="0" w:space="0" w:color="auto"/>
        <w:right w:val="none" w:sz="0" w:space="0" w:color="auto"/>
      </w:divBdr>
    </w:div>
    <w:div w:id="1015107119">
      <w:bodyDiv w:val="1"/>
      <w:marLeft w:val="0"/>
      <w:marRight w:val="0"/>
      <w:marTop w:val="0"/>
      <w:marBottom w:val="0"/>
      <w:divBdr>
        <w:top w:val="none" w:sz="0" w:space="0" w:color="auto"/>
        <w:left w:val="none" w:sz="0" w:space="0" w:color="auto"/>
        <w:bottom w:val="none" w:sz="0" w:space="0" w:color="auto"/>
        <w:right w:val="none" w:sz="0" w:space="0" w:color="auto"/>
      </w:divBdr>
    </w:div>
    <w:div w:id="1086879030">
      <w:bodyDiv w:val="1"/>
      <w:marLeft w:val="0"/>
      <w:marRight w:val="0"/>
      <w:marTop w:val="0"/>
      <w:marBottom w:val="0"/>
      <w:divBdr>
        <w:top w:val="none" w:sz="0" w:space="0" w:color="auto"/>
        <w:left w:val="none" w:sz="0" w:space="0" w:color="auto"/>
        <w:bottom w:val="none" w:sz="0" w:space="0" w:color="auto"/>
        <w:right w:val="none" w:sz="0" w:space="0" w:color="auto"/>
      </w:divBdr>
    </w:div>
    <w:div w:id="1218929916">
      <w:bodyDiv w:val="1"/>
      <w:marLeft w:val="0"/>
      <w:marRight w:val="0"/>
      <w:marTop w:val="0"/>
      <w:marBottom w:val="0"/>
      <w:divBdr>
        <w:top w:val="none" w:sz="0" w:space="0" w:color="auto"/>
        <w:left w:val="none" w:sz="0" w:space="0" w:color="auto"/>
        <w:bottom w:val="none" w:sz="0" w:space="0" w:color="auto"/>
        <w:right w:val="none" w:sz="0" w:space="0" w:color="auto"/>
      </w:divBdr>
    </w:div>
    <w:div w:id="1424377170">
      <w:bodyDiv w:val="1"/>
      <w:marLeft w:val="0"/>
      <w:marRight w:val="0"/>
      <w:marTop w:val="0"/>
      <w:marBottom w:val="0"/>
      <w:divBdr>
        <w:top w:val="none" w:sz="0" w:space="0" w:color="auto"/>
        <w:left w:val="none" w:sz="0" w:space="0" w:color="auto"/>
        <w:bottom w:val="none" w:sz="0" w:space="0" w:color="auto"/>
        <w:right w:val="none" w:sz="0" w:space="0" w:color="auto"/>
      </w:divBdr>
    </w:div>
    <w:div w:id="1560241727">
      <w:bodyDiv w:val="1"/>
      <w:marLeft w:val="0"/>
      <w:marRight w:val="0"/>
      <w:marTop w:val="0"/>
      <w:marBottom w:val="0"/>
      <w:divBdr>
        <w:top w:val="none" w:sz="0" w:space="0" w:color="auto"/>
        <w:left w:val="none" w:sz="0" w:space="0" w:color="auto"/>
        <w:bottom w:val="none" w:sz="0" w:space="0" w:color="auto"/>
        <w:right w:val="none" w:sz="0" w:space="0" w:color="auto"/>
      </w:divBdr>
    </w:div>
    <w:div w:id="1663967679">
      <w:bodyDiv w:val="1"/>
      <w:marLeft w:val="0"/>
      <w:marRight w:val="0"/>
      <w:marTop w:val="0"/>
      <w:marBottom w:val="0"/>
      <w:divBdr>
        <w:top w:val="none" w:sz="0" w:space="0" w:color="auto"/>
        <w:left w:val="none" w:sz="0" w:space="0" w:color="auto"/>
        <w:bottom w:val="none" w:sz="0" w:space="0" w:color="auto"/>
        <w:right w:val="none" w:sz="0" w:space="0" w:color="auto"/>
      </w:divBdr>
    </w:div>
    <w:div w:id="1721782302">
      <w:bodyDiv w:val="1"/>
      <w:marLeft w:val="0"/>
      <w:marRight w:val="0"/>
      <w:marTop w:val="0"/>
      <w:marBottom w:val="0"/>
      <w:divBdr>
        <w:top w:val="none" w:sz="0" w:space="0" w:color="auto"/>
        <w:left w:val="none" w:sz="0" w:space="0" w:color="auto"/>
        <w:bottom w:val="none" w:sz="0" w:space="0" w:color="auto"/>
        <w:right w:val="none" w:sz="0" w:space="0" w:color="auto"/>
      </w:divBdr>
    </w:div>
    <w:div w:id="1788161951">
      <w:bodyDiv w:val="1"/>
      <w:marLeft w:val="0"/>
      <w:marRight w:val="0"/>
      <w:marTop w:val="0"/>
      <w:marBottom w:val="0"/>
      <w:divBdr>
        <w:top w:val="none" w:sz="0" w:space="0" w:color="auto"/>
        <w:left w:val="none" w:sz="0" w:space="0" w:color="auto"/>
        <w:bottom w:val="none" w:sz="0" w:space="0" w:color="auto"/>
        <w:right w:val="none" w:sz="0" w:space="0" w:color="auto"/>
      </w:divBdr>
    </w:div>
    <w:div w:id="1897818980">
      <w:bodyDiv w:val="1"/>
      <w:marLeft w:val="0"/>
      <w:marRight w:val="0"/>
      <w:marTop w:val="0"/>
      <w:marBottom w:val="0"/>
      <w:divBdr>
        <w:top w:val="none" w:sz="0" w:space="0" w:color="auto"/>
        <w:left w:val="none" w:sz="0" w:space="0" w:color="auto"/>
        <w:bottom w:val="none" w:sz="0" w:space="0" w:color="auto"/>
        <w:right w:val="none" w:sz="0" w:space="0" w:color="auto"/>
      </w:divBdr>
    </w:div>
    <w:div w:id="1933277604">
      <w:bodyDiv w:val="1"/>
      <w:marLeft w:val="0"/>
      <w:marRight w:val="0"/>
      <w:marTop w:val="0"/>
      <w:marBottom w:val="0"/>
      <w:divBdr>
        <w:top w:val="none" w:sz="0" w:space="0" w:color="auto"/>
        <w:left w:val="none" w:sz="0" w:space="0" w:color="auto"/>
        <w:bottom w:val="none" w:sz="0" w:space="0" w:color="auto"/>
        <w:right w:val="none" w:sz="0" w:space="0" w:color="auto"/>
      </w:divBdr>
    </w:div>
    <w:div w:id="2007508942">
      <w:bodyDiv w:val="1"/>
      <w:marLeft w:val="0"/>
      <w:marRight w:val="0"/>
      <w:marTop w:val="0"/>
      <w:marBottom w:val="0"/>
      <w:divBdr>
        <w:top w:val="none" w:sz="0" w:space="0" w:color="auto"/>
        <w:left w:val="none" w:sz="0" w:space="0" w:color="auto"/>
        <w:bottom w:val="none" w:sz="0" w:space="0" w:color="auto"/>
        <w:right w:val="none" w:sz="0" w:space="0" w:color="auto"/>
      </w:divBdr>
    </w:div>
    <w:div w:id="2062434531">
      <w:bodyDiv w:val="1"/>
      <w:marLeft w:val="0"/>
      <w:marRight w:val="0"/>
      <w:marTop w:val="0"/>
      <w:marBottom w:val="0"/>
      <w:divBdr>
        <w:top w:val="none" w:sz="0" w:space="0" w:color="auto"/>
        <w:left w:val="none" w:sz="0" w:space="0" w:color="auto"/>
        <w:bottom w:val="none" w:sz="0" w:space="0" w:color="auto"/>
        <w:right w:val="none" w:sz="0" w:space="0" w:color="auto"/>
      </w:divBdr>
    </w:div>
    <w:div w:id="2064406177">
      <w:bodyDiv w:val="1"/>
      <w:marLeft w:val="0"/>
      <w:marRight w:val="0"/>
      <w:marTop w:val="0"/>
      <w:marBottom w:val="0"/>
      <w:divBdr>
        <w:top w:val="none" w:sz="0" w:space="0" w:color="auto"/>
        <w:left w:val="none" w:sz="0" w:space="0" w:color="auto"/>
        <w:bottom w:val="none" w:sz="0" w:space="0" w:color="auto"/>
        <w:right w:val="none" w:sz="0" w:space="0" w:color="auto"/>
      </w:divBdr>
    </w:div>
    <w:div w:id="21050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c37ffe-f790-497a-bf98-ecc531014436">
      <Terms xmlns="http://schemas.microsoft.com/office/infopath/2007/PartnerControls"/>
    </lcf76f155ced4ddcb4097134ff3c332f>
    <TaxCatchAll xmlns="30180662-7d6a-4ea7-a186-ac83fffb1d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3ADC0FB0C7EB4BA1F2D0C22FEA79DE" ma:contentTypeVersion="13" ma:contentTypeDescription="Crée un document." ma:contentTypeScope="" ma:versionID="e8d28b9bb506978fc168e7f120d8fc71">
  <xsd:schema xmlns:xsd="http://www.w3.org/2001/XMLSchema" xmlns:xs="http://www.w3.org/2001/XMLSchema" xmlns:p="http://schemas.microsoft.com/office/2006/metadata/properties" xmlns:ns2="d0c37ffe-f790-497a-bf98-ecc531014436" xmlns:ns3="30180662-7d6a-4ea7-a186-ac83fffb1db1" targetNamespace="http://schemas.microsoft.com/office/2006/metadata/properties" ma:root="true" ma:fieldsID="87f268d10d68ba6c6f14cd1ff8a0282f" ns2:_="" ns3:_="">
    <xsd:import namespace="d0c37ffe-f790-497a-bf98-ecc531014436"/>
    <xsd:import namespace="30180662-7d6a-4ea7-a186-ac83fffb1d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37ffe-f790-497a-bf98-ecc531014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28ebab7-5141-49b7-a835-37ad4c0caec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80662-7d6a-4ea7-a186-ac83fffb1db1"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431bc54f-9903-4ba1-8e4d-44bc4dce1fa9}" ma:internalName="TaxCatchAll" ma:showField="CatchAllData" ma:web="30180662-7d6a-4ea7-a186-ac83fffb1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94241-6BFF-45F3-BE05-DB2E1FDD4B3C}">
  <ds:schemaRefs>
    <ds:schemaRef ds:uri="http://schemas.microsoft.com/office/2006/metadata/properties"/>
    <ds:schemaRef ds:uri="http://schemas.microsoft.com/office/infopath/2007/PartnerControls"/>
    <ds:schemaRef ds:uri="d0c37ffe-f790-497a-bf98-ecc531014436"/>
    <ds:schemaRef ds:uri="30180662-7d6a-4ea7-a186-ac83fffb1db1"/>
  </ds:schemaRefs>
</ds:datastoreItem>
</file>

<file path=customXml/itemProps2.xml><?xml version="1.0" encoding="utf-8"?>
<ds:datastoreItem xmlns:ds="http://schemas.openxmlformats.org/officeDocument/2006/customXml" ds:itemID="{0E1DD903-9FB3-45E0-B4DC-F57E310F481B}">
  <ds:schemaRefs>
    <ds:schemaRef ds:uri="http://schemas.microsoft.com/sharepoint/v3/contenttype/forms"/>
  </ds:schemaRefs>
</ds:datastoreItem>
</file>

<file path=customXml/itemProps3.xml><?xml version="1.0" encoding="utf-8"?>
<ds:datastoreItem xmlns:ds="http://schemas.openxmlformats.org/officeDocument/2006/customXml" ds:itemID="{9CE49C7C-8A71-412E-BA7C-12CD9302B858}">
  <ds:schemaRefs>
    <ds:schemaRef ds:uri="http://schemas.openxmlformats.org/officeDocument/2006/bibliography"/>
  </ds:schemaRefs>
</ds:datastoreItem>
</file>

<file path=customXml/itemProps4.xml><?xml version="1.0" encoding="utf-8"?>
<ds:datastoreItem xmlns:ds="http://schemas.openxmlformats.org/officeDocument/2006/customXml" ds:itemID="{49F693D4-720C-4C72-90B6-82BF2EC0F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37ffe-f790-497a-bf98-ecc531014436"/>
    <ds:schemaRef ds:uri="30180662-7d6a-4ea7-a186-ac83fffb1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749</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2023-09-01T13:36:00Z</dcterms:created>
  <dcterms:modified xsi:type="dcterms:W3CDTF">2023-09-05T07:36:00Z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0x010100523ADC0FB0C7EB4BA1F2D0C22FEA79DE</vt:lpwstr>
  </property>
</Properties>
</file>