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7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369"/>
        <w:gridCol w:w="1628"/>
        <w:gridCol w:w="1454"/>
        <w:gridCol w:w="1418"/>
        <w:gridCol w:w="1276"/>
      </w:tblGrid>
      <w:tr w:rsidR="008A2227" w:rsidRPr="001F7A19" w14:paraId="370CEFC9" w14:textId="77777777" w:rsidTr="00B3383D">
        <w:trPr>
          <w:trHeight w:val="465"/>
          <w:jc w:val="center"/>
        </w:trPr>
        <w:tc>
          <w:tcPr>
            <w:tcW w:w="92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779E9D" w14:textId="73FCF3C5" w:rsidR="008A2227" w:rsidRPr="008A2227" w:rsidRDefault="008A2227" w:rsidP="001F7A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b/>
                <w:bCs/>
                <w:sz w:val="36"/>
                <w:szCs w:val="36"/>
                <w:lang w:val="fr-BE" w:eastAsia="fr-BE"/>
              </w:rPr>
              <w:t>Registre mensuel "</w:t>
            </w:r>
            <w:r>
              <w:rPr>
                <w:rFonts w:ascii="Calibri" w:eastAsia="Times New Roman" w:hAnsi="Calibri" w:cs="Calibri"/>
                <w:b/>
                <w:bCs/>
                <w:sz w:val="36"/>
                <w:szCs w:val="36"/>
                <w:lang w:val="fr-BE" w:eastAsia="fr-BE"/>
              </w:rPr>
              <w:t>désinfection</w:t>
            </w:r>
            <w:r w:rsidRPr="001F7A19">
              <w:rPr>
                <w:rFonts w:ascii="Calibri" w:eastAsia="Times New Roman" w:hAnsi="Calibri" w:cs="Calibri"/>
                <w:b/>
                <w:bCs/>
                <w:sz w:val="36"/>
                <w:szCs w:val="36"/>
                <w:lang w:val="fr-BE" w:eastAsia="fr-BE"/>
              </w:rPr>
              <w:t xml:space="preserve"> chimique" - ......./20….</w:t>
            </w:r>
          </w:p>
        </w:tc>
      </w:tr>
      <w:tr w:rsidR="008A2227" w:rsidRPr="001F7A19" w14:paraId="333AFC89" w14:textId="77777777" w:rsidTr="00A274E5">
        <w:trPr>
          <w:trHeight w:val="465"/>
          <w:jc w:val="center"/>
        </w:trPr>
        <w:tc>
          <w:tcPr>
            <w:tcW w:w="92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1E7353" w14:textId="7B1D6AA1" w:rsidR="008A2227" w:rsidRPr="001F7A19" w:rsidRDefault="008A2227" w:rsidP="001F7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sz w:val="36"/>
                <w:szCs w:val="36"/>
                <w:lang w:val="fr-BE" w:eastAsia="fr-BE"/>
              </w:rPr>
              <w:t>Données relatives au bain collectif …….</w:t>
            </w:r>
          </w:p>
        </w:tc>
      </w:tr>
      <w:tr w:rsidR="001F7A19" w:rsidRPr="001F7A19" w14:paraId="694F8C3C" w14:textId="77777777" w:rsidTr="001F7A19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6F540" w14:textId="77777777" w:rsidR="001F7A19" w:rsidRPr="001F7A19" w:rsidRDefault="001F7A19" w:rsidP="001F7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val="fr-BE" w:eastAsia="fr-B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7E27" w14:textId="77777777" w:rsidR="001F7A19" w:rsidRPr="001F7A19" w:rsidRDefault="001F7A19" w:rsidP="001F7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37934" w14:textId="77777777" w:rsidR="001F7A19" w:rsidRPr="001F7A19" w:rsidRDefault="001F7A19" w:rsidP="001F7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B455" w14:textId="77777777" w:rsidR="001F7A19" w:rsidRPr="001F7A19" w:rsidRDefault="001F7A19" w:rsidP="001F7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BDEB3" w14:textId="77777777" w:rsidR="001F7A19" w:rsidRPr="001F7A19" w:rsidRDefault="001F7A19" w:rsidP="001F7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B26E3" w14:textId="77777777" w:rsidR="001F7A19" w:rsidRPr="001F7A19" w:rsidRDefault="001F7A19" w:rsidP="001F7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  <w:tr w:rsidR="001F7A19" w:rsidRPr="001F7A19" w14:paraId="6B43809E" w14:textId="77777777" w:rsidTr="001F7A19">
        <w:trPr>
          <w:trHeight w:val="300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3C0DD" w14:textId="77777777" w:rsidR="001F7A19" w:rsidRPr="001F7A19" w:rsidRDefault="001F7A19" w:rsidP="001F7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Résultats des analyses périodiques effectuées par le laboratoire agréé =&gt; à conserver dans le registre</w:t>
            </w:r>
          </w:p>
        </w:tc>
        <w:tc>
          <w:tcPr>
            <w:tcW w:w="71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A9F07" w14:textId="77777777" w:rsidR="001F7A19" w:rsidRPr="001F7A19" w:rsidRDefault="001F7A19" w:rsidP="001F7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Type de contrôle</w:t>
            </w:r>
          </w:p>
        </w:tc>
      </w:tr>
      <w:tr w:rsidR="001F7A19" w:rsidRPr="001F7A19" w14:paraId="6F1E6A62" w14:textId="77777777" w:rsidTr="001F7A19">
        <w:trPr>
          <w:trHeight w:val="900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2CA1" w14:textId="77777777" w:rsidR="001F7A19" w:rsidRPr="001F7A19" w:rsidRDefault="001F7A19" w:rsidP="001F7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EE072" w14:textId="77777777" w:rsidR="001F7A19" w:rsidRPr="001F7A19" w:rsidRDefault="001F7A19" w:rsidP="001F7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Qualité de l'eau des bains collectifs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56BF3" w14:textId="3F427DD8" w:rsidR="001F7A19" w:rsidRPr="001F7A19" w:rsidRDefault="001F7A19" w:rsidP="001F7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Exigences bactériologiques eau potable</w:t>
            </w:r>
            <w:r>
              <w:rPr>
                <w:rStyle w:val="Appelnotedebasdep"/>
                <w:rFonts w:ascii="Calibri" w:eastAsia="Times New Roman" w:hAnsi="Calibri" w:cs="Calibri"/>
                <w:color w:val="000000"/>
                <w:lang w:val="fr-BE" w:eastAsia="fr-BE"/>
              </w:rPr>
              <w:footnoteReference w:id="1"/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B30E7" w14:textId="77777777" w:rsidR="001F7A19" w:rsidRPr="001F7A19" w:rsidRDefault="001F7A19" w:rsidP="001F7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Qualité de l'eau des pédiluves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EFDA" w14:textId="77777777" w:rsidR="001F7A19" w:rsidRPr="001F7A19" w:rsidRDefault="001F7A19" w:rsidP="001F7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Legionella pneumophila - douches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412F" w14:textId="67679352" w:rsidR="001F7A19" w:rsidRPr="001F7A19" w:rsidRDefault="001F7A19" w:rsidP="001F7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Qualité de l'air</w:t>
            </w:r>
            <w:r>
              <w:rPr>
                <w:rStyle w:val="Appelnotedebasdep"/>
                <w:rFonts w:ascii="Calibri" w:eastAsia="Times New Roman" w:hAnsi="Calibri" w:cs="Calibri"/>
                <w:color w:val="000000"/>
                <w:lang w:val="fr-BE" w:eastAsia="fr-BE"/>
              </w:rPr>
              <w:footnoteReference w:id="2"/>
            </w:r>
          </w:p>
        </w:tc>
      </w:tr>
      <w:tr w:rsidR="001F7A19" w:rsidRPr="001F7A19" w14:paraId="45EEC91E" w14:textId="77777777" w:rsidTr="001F7A19">
        <w:trPr>
          <w:trHeight w:val="300"/>
          <w:jc w:val="center"/>
        </w:trPr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42849" w14:textId="77777777" w:rsidR="001F7A19" w:rsidRPr="001F7A19" w:rsidRDefault="001F7A19" w:rsidP="001F7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Relevé mensuel des compteurs d'apport d'eau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A6DEE" w14:textId="77777777" w:rsidR="001F7A19" w:rsidRPr="001F7A19" w:rsidRDefault="001F7A19" w:rsidP="001F7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 xml:space="preserve">Compteur 1 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83593" w14:textId="77777777" w:rsidR="001F7A19" w:rsidRPr="001F7A19" w:rsidRDefault="001F7A19" w:rsidP="001F7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Compteur 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C3ABF" w14:textId="77777777" w:rsidR="001F7A19" w:rsidRPr="001F7A19" w:rsidRDefault="001F7A19" w:rsidP="001F7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 xml:space="preserve">Compteur 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66BE7" w14:textId="77777777" w:rsidR="001F7A19" w:rsidRPr="001F7A19" w:rsidRDefault="001F7A19" w:rsidP="001F7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Compteur 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677CD" w14:textId="77777777" w:rsidR="001F7A19" w:rsidRPr="001F7A19" w:rsidRDefault="001F7A19" w:rsidP="001F7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Compteur 5</w:t>
            </w:r>
          </w:p>
        </w:tc>
      </w:tr>
      <w:tr w:rsidR="001F7A19" w:rsidRPr="001F7A19" w14:paraId="5B15B8CB" w14:textId="77777777" w:rsidTr="001F7A19">
        <w:trPr>
          <w:trHeight w:val="300"/>
          <w:jc w:val="center"/>
        </w:trPr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64EF9" w14:textId="77777777" w:rsidR="001F7A19" w:rsidRPr="001F7A19" w:rsidRDefault="001F7A19" w:rsidP="001F7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A6D0" w14:textId="77777777" w:rsidR="001F7A19" w:rsidRPr="001F7A19" w:rsidRDefault="001F7A19" w:rsidP="001F7A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m³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C32E3" w14:textId="77777777" w:rsidR="001F7A19" w:rsidRPr="001F7A19" w:rsidRDefault="001F7A19" w:rsidP="001F7A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m³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8E038" w14:textId="77777777" w:rsidR="001F7A19" w:rsidRPr="001F7A19" w:rsidRDefault="001F7A19" w:rsidP="001F7A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m³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E8F32" w14:textId="77777777" w:rsidR="001F7A19" w:rsidRPr="001F7A19" w:rsidRDefault="001F7A19" w:rsidP="001F7A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m³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85C9D" w14:textId="77777777" w:rsidR="001F7A19" w:rsidRPr="001F7A19" w:rsidRDefault="001F7A19" w:rsidP="001F7A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m³</w:t>
            </w:r>
          </w:p>
        </w:tc>
      </w:tr>
      <w:tr w:rsidR="001F7A19" w:rsidRPr="001F7A19" w14:paraId="0E6545B6" w14:textId="77777777" w:rsidTr="001F7A19">
        <w:trPr>
          <w:trHeight w:val="60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21B4" w14:textId="77777777" w:rsidR="001F7A19" w:rsidRPr="001F7A19" w:rsidRDefault="001F7A19" w:rsidP="001F7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Entretiens normaux et importants des bains collectifs</w:t>
            </w:r>
          </w:p>
        </w:tc>
        <w:tc>
          <w:tcPr>
            <w:tcW w:w="71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EE0D" w14:textId="77777777" w:rsidR="001F7A19" w:rsidRPr="001F7A19" w:rsidRDefault="001F7A19" w:rsidP="001F7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  <w:tr w:rsidR="001F7A19" w:rsidRPr="001F7A19" w14:paraId="615D30ED" w14:textId="77777777" w:rsidTr="001F7A19">
        <w:trPr>
          <w:trHeight w:val="60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01A8D" w14:textId="77777777" w:rsidR="001F7A19" w:rsidRPr="001F7A19" w:rsidRDefault="001F7A19" w:rsidP="001F7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Remplacement de matériel</w:t>
            </w:r>
          </w:p>
        </w:tc>
        <w:tc>
          <w:tcPr>
            <w:tcW w:w="71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77F57" w14:textId="77777777" w:rsidR="001F7A19" w:rsidRPr="001F7A19" w:rsidRDefault="001F7A19" w:rsidP="001F7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  <w:tr w:rsidR="001F7A19" w:rsidRPr="001F7A19" w14:paraId="3C8FE294" w14:textId="77777777" w:rsidTr="001F7A19">
        <w:trPr>
          <w:trHeight w:val="66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AEBE8" w14:textId="77777777" w:rsidR="001F7A19" w:rsidRPr="001F7A19" w:rsidRDefault="001F7A19" w:rsidP="001F7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Vidange des bains collectifs</w:t>
            </w:r>
          </w:p>
        </w:tc>
        <w:tc>
          <w:tcPr>
            <w:tcW w:w="71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90E21" w14:textId="77777777" w:rsidR="001F7A19" w:rsidRPr="001F7A19" w:rsidRDefault="001F7A19" w:rsidP="001F7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  <w:tr w:rsidR="001F7A19" w:rsidRPr="001F7A19" w14:paraId="202166D8" w14:textId="77777777" w:rsidTr="001F7A19">
        <w:trPr>
          <w:trHeight w:val="60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1264" w14:textId="77777777" w:rsidR="001F7A19" w:rsidRPr="001F7A19" w:rsidRDefault="001F7A19" w:rsidP="001F7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Relevé des vérifications des bouches d'arrivée et d'évacuation d'eau, d'air, …</w:t>
            </w:r>
          </w:p>
        </w:tc>
        <w:tc>
          <w:tcPr>
            <w:tcW w:w="71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2833D" w14:textId="77777777" w:rsidR="001F7A19" w:rsidRPr="001F7A19" w:rsidRDefault="001F7A19" w:rsidP="001F7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  <w:tr w:rsidR="001F7A19" w:rsidRPr="001F7A19" w14:paraId="129C27B3" w14:textId="77777777" w:rsidTr="001F7A19">
        <w:trPr>
          <w:trHeight w:val="60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34256" w14:textId="77777777" w:rsidR="001F7A19" w:rsidRPr="001F7A19" w:rsidRDefault="001F7A19" w:rsidP="001F7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Entretien des bouches d'arrivée et d'évacuation d'eau, d'air,….</w:t>
            </w:r>
          </w:p>
        </w:tc>
        <w:tc>
          <w:tcPr>
            <w:tcW w:w="71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BD3A" w14:textId="77777777" w:rsidR="001F7A19" w:rsidRPr="001F7A19" w:rsidRDefault="001F7A19" w:rsidP="001F7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  <w:tr w:rsidR="001F7A19" w:rsidRPr="001F7A19" w14:paraId="573C3619" w14:textId="77777777" w:rsidTr="001F7A19">
        <w:trPr>
          <w:trHeight w:val="60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B866" w14:textId="77777777" w:rsidR="001F7A19" w:rsidRPr="001F7A19" w:rsidRDefault="001F7A19" w:rsidP="001F7A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Vérification de l'interrupteur de type coup de poing</w:t>
            </w:r>
          </w:p>
        </w:tc>
        <w:tc>
          <w:tcPr>
            <w:tcW w:w="71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E7A3" w14:textId="77777777" w:rsidR="001F7A19" w:rsidRPr="001F7A19" w:rsidRDefault="001F7A19" w:rsidP="001F7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  <w:r w:rsidRPr="001F7A19">
              <w:rPr>
                <w:rFonts w:ascii="Calibri" w:eastAsia="Times New Roman" w:hAnsi="Calibri" w:cs="Calibri"/>
                <w:color w:val="000000"/>
                <w:lang w:val="fr-BE" w:eastAsia="fr-BE"/>
              </w:rPr>
              <w:t> </w:t>
            </w:r>
          </w:p>
        </w:tc>
      </w:tr>
      <w:tr w:rsidR="001F7A19" w:rsidRPr="001F7A19" w14:paraId="2FA11467" w14:textId="77777777" w:rsidTr="001F7A19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4DC6" w14:textId="77777777" w:rsidR="001F7A19" w:rsidRPr="001F7A19" w:rsidRDefault="001F7A19" w:rsidP="001F7A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BE" w:eastAsia="fr-B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885F7" w14:textId="77777777" w:rsidR="001F7A19" w:rsidRPr="001F7A19" w:rsidRDefault="001F7A19" w:rsidP="001F7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810D3" w14:textId="77777777" w:rsidR="001F7A19" w:rsidRPr="001F7A19" w:rsidRDefault="001F7A19" w:rsidP="001F7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3C0E" w14:textId="77777777" w:rsidR="001F7A19" w:rsidRPr="001F7A19" w:rsidRDefault="001F7A19" w:rsidP="001F7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EB0EA" w14:textId="77777777" w:rsidR="001F7A19" w:rsidRPr="001F7A19" w:rsidRDefault="001F7A19" w:rsidP="001F7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5D3F4" w14:textId="77777777" w:rsidR="001F7A19" w:rsidRPr="001F7A19" w:rsidRDefault="001F7A19" w:rsidP="001F7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</w:tr>
    </w:tbl>
    <w:p w14:paraId="41D6206A" w14:textId="77777777" w:rsidR="00EF4994" w:rsidRPr="001F7A19" w:rsidRDefault="00EF4994">
      <w:pPr>
        <w:rPr>
          <w:lang w:val="fr-BE"/>
        </w:rPr>
      </w:pPr>
    </w:p>
    <w:sectPr w:rsidR="00EF4994" w:rsidRPr="001F7A19" w:rsidSect="001F7A1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52B33" w14:textId="77777777" w:rsidR="001F7A19" w:rsidRDefault="001F7A19" w:rsidP="001F7A19">
      <w:pPr>
        <w:spacing w:after="0" w:line="240" w:lineRule="auto"/>
      </w:pPr>
      <w:r>
        <w:separator/>
      </w:r>
    </w:p>
  </w:endnote>
  <w:endnote w:type="continuationSeparator" w:id="0">
    <w:p w14:paraId="5104B592" w14:textId="77777777" w:rsidR="001F7A19" w:rsidRDefault="001F7A19" w:rsidP="001F7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797F4" w14:textId="1CB4CCB4" w:rsidR="005B0E17" w:rsidRDefault="005B0E17" w:rsidP="005B0E17">
    <w:pPr>
      <w:pStyle w:val="Pieddepage"/>
      <w:jc w:val="center"/>
      <w:rPr>
        <w:rFonts w:ascii="Arial" w:hAnsi="Arial" w:cs="Arial"/>
        <w:noProof/>
        <w:sz w:val="20"/>
        <w:szCs w:val="20"/>
      </w:rPr>
    </w:pPr>
    <w:r w:rsidRPr="007C599D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7586EBD0" wp14:editId="628F7D88">
          <wp:simplePos x="0" y="0"/>
          <wp:positionH relativeFrom="column">
            <wp:posOffset>-26247</wp:posOffset>
          </wp:positionH>
          <wp:positionV relativeFrom="paragraph">
            <wp:posOffset>94615</wp:posOffset>
          </wp:positionV>
          <wp:extent cx="511810" cy="511810"/>
          <wp:effectExtent l="0" t="0" r="2540" b="254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810" cy="511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8334A1" w14:textId="724DE8BC" w:rsidR="005B0E17" w:rsidRPr="007C599D" w:rsidRDefault="005B0E17" w:rsidP="005B0E17">
    <w:pPr>
      <w:pStyle w:val="Pieddepage"/>
      <w:jc w:val="center"/>
      <w:rPr>
        <w:rFonts w:ascii="Arial" w:hAnsi="Arial" w:cs="Arial"/>
        <w:sz w:val="20"/>
        <w:szCs w:val="20"/>
      </w:rPr>
    </w:pPr>
    <w:r w:rsidRPr="007C599D">
      <w:rPr>
        <w:rFonts w:ascii="Arial" w:hAnsi="Arial" w:cs="Arial"/>
        <w:sz w:val="20"/>
        <w:szCs w:val="20"/>
      </w:rPr>
      <w:ptab w:relativeTo="margin" w:alignment="center" w:leader="none"/>
    </w:r>
    <w:r w:rsidRPr="007C599D">
      <w:rPr>
        <w:rFonts w:ascii="Arial" w:hAnsi="Arial" w:cs="Arial"/>
        <w:sz w:val="20"/>
        <w:szCs w:val="20"/>
      </w:rPr>
      <w:t>Version du 2</w:t>
    </w:r>
    <w:r w:rsidR="00723568">
      <w:rPr>
        <w:rFonts w:ascii="Arial" w:hAnsi="Arial" w:cs="Arial"/>
        <w:sz w:val="20"/>
        <w:szCs w:val="20"/>
      </w:rPr>
      <w:t>5</w:t>
    </w:r>
    <w:r w:rsidRPr="007C599D">
      <w:rPr>
        <w:rFonts w:ascii="Arial" w:hAnsi="Arial" w:cs="Arial"/>
        <w:sz w:val="20"/>
        <w:szCs w:val="20"/>
      </w:rPr>
      <w:t>/</w:t>
    </w:r>
    <w:r w:rsidR="00723568">
      <w:rPr>
        <w:rFonts w:ascii="Arial" w:hAnsi="Arial" w:cs="Arial"/>
        <w:sz w:val="20"/>
        <w:szCs w:val="20"/>
      </w:rPr>
      <w:t>08/</w:t>
    </w:r>
    <w:r w:rsidRPr="007C599D">
      <w:rPr>
        <w:rFonts w:ascii="Arial" w:hAnsi="Arial" w:cs="Arial"/>
        <w:sz w:val="20"/>
        <w:szCs w:val="20"/>
      </w:rPr>
      <w:t>202</w:t>
    </w:r>
    <w:r w:rsidR="00723568">
      <w:rPr>
        <w:rFonts w:ascii="Arial" w:hAnsi="Arial" w:cs="Arial"/>
        <w:sz w:val="20"/>
        <w:szCs w:val="20"/>
      </w:rPr>
      <w:t>3</w:t>
    </w:r>
    <w:r w:rsidRPr="007C599D">
      <w:rPr>
        <w:rFonts w:ascii="Arial" w:hAnsi="Arial" w:cs="Arial"/>
        <w:sz w:val="20"/>
        <w:szCs w:val="20"/>
      </w:rPr>
      <w:ptab w:relativeTo="margin" w:alignment="right" w:leader="none"/>
    </w:r>
    <w:sdt>
      <w:sdtPr>
        <w:rPr>
          <w:rFonts w:ascii="Arial" w:hAnsi="Arial" w:cs="Arial"/>
          <w:sz w:val="20"/>
          <w:szCs w:val="20"/>
        </w:rPr>
        <w:id w:val="1525365100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7C599D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7C599D">
              <w:rPr>
                <w:rFonts w:ascii="Arial" w:hAnsi="Arial" w:cs="Arial"/>
                <w:sz w:val="20"/>
                <w:szCs w:val="20"/>
              </w:rPr>
              <w:t xml:space="preserve"> sur 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7C59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  <w:r w:rsidRPr="007C599D">
      <w:rPr>
        <w:rFonts w:ascii="Arial" w:hAnsi="Arial" w:cs="Arial"/>
        <w:sz w:val="20"/>
        <w:szCs w:val="20"/>
      </w:rPr>
      <w:t xml:space="preserve"> </w:t>
    </w:r>
  </w:p>
  <w:p w14:paraId="3ED55B86" w14:textId="6B88431A" w:rsidR="00B95D83" w:rsidRPr="005B0E17" w:rsidRDefault="00B95D83" w:rsidP="005B0E1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A8330" w14:textId="77777777" w:rsidR="001F7A19" w:rsidRDefault="001F7A19" w:rsidP="001F7A19">
      <w:pPr>
        <w:spacing w:after="0" w:line="240" w:lineRule="auto"/>
      </w:pPr>
      <w:r>
        <w:separator/>
      </w:r>
    </w:p>
  </w:footnote>
  <w:footnote w:type="continuationSeparator" w:id="0">
    <w:p w14:paraId="7CE43681" w14:textId="77777777" w:rsidR="001F7A19" w:rsidRDefault="001F7A19" w:rsidP="001F7A19">
      <w:pPr>
        <w:spacing w:after="0" w:line="240" w:lineRule="auto"/>
      </w:pPr>
      <w:r>
        <w:continuationSeparator/>
      </w:r>
    </w:p>
  </w:footnote>
  <w:footnote w:id="1">
    <w:p w14:paraId="74E28E20" w14:textId="0872A5FB" w:rsidR="001F7A19" w:rsidRPr="001F7A19" w:rsidRDefault="001F7A19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 w:rsidRPr="001F7A19">
        <w:rPr>
          <w:rFonts w:ascii="Calibri" w:eastAsia="Times New Roman" w:hAnsi="Calibri" w:cs="Calibri"/>
          <w:color w:val="000000"/>
          <w:lang w:val="fr-BE" w:eastAsia="fr-BE"/>
        </w:rPr>
        <w:t>Si alimentation des bains en eau ne provenant pas totalement du réseau de distribution d'eau potable</w:t>
      </w:r>
    </w:p>
  </w:footnote>
  <w:footnote w:id="2">
    <w:p w14:paraId="0B8BA023" w14:textId="1575A2F1" w:rsidR="001F7A19" w:rsidRPr="001F7A19" w:rsidRDefault="001F7A19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 w:rsidRPr="001F7A19">
        <w:rPr>
          <w:rFonts w:ascii="Calibri" w:eastAsia="Times New Roman" w:hAnsi="Calibri" w:cs="Calibri"/>
          <w:color w:val="000000"/>
          <w:lang w:val="fr-BE" w:eastAsia="fr-BE"/>
        </w:rPr>
        <w:t>Si bain collectif couvert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F7A19"/>
    <w:rsid w:val="00110C4B"/>
    <w:rsid w:val="001F7A19"/>
    <w:rsid w:val="004E350D"/>
    <w:rsid w:val="005B0E17"/>
    <w:rsid w:val="00723568"/>
    <w:rsid w:val="008A2227"/>
    <w:rsid w:val="009D656A"/>
    <w:rsid w:val="00B25E58"/>
    <w:rsid w:val="00B95D83"/>
    <w:rsid w:val="00EF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FEF4B77"/>
  <w15:chartTrackingRefBased/>
  <w15:docId w15:val="{B6073C94-12D4-4CD7-B72A-32AAAFF61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F7A1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F7A19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F7A1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B95D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95D83"/>
  </w:style>
  <w:style w:type="paragraph" w:styleId="Pieddepage">
    <w:name w:val="footer"/>
    <w:basedOn w:val="Normal"/>
    <w:link w:val="PieddepageCar"/>
    <w:uiPriority w:val="99"/>
    <w:unhideWhenUsed/>
    <w:rsid w:val="00B95D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95D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8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E62BA-4BC0-4AE6-B1BC-68D9C0F85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de registre mensuel "désinfection chimique"</vt:lpstr>
    </vt:vector>
  </TitlesOfParts>
  <Company>BE-LB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registre mensuel "désinfection chimique"</dc:title>
  <dc:subject/>
  <dc:creator>Bruxelles Environnement</dc:creator>
  <cp:keywords/>
  <dc:description/>
  <cp:lastModifiedBy>HEENE Billie</cp:lastModifiedBy>
  <cp:revision>8</cp:revision>
  <cp:lastPrinted>2023-08-28T09:01:00Z</cp:lastPrinted>
  <dcterms:created xsi:type="dcterms:W3CDTF">2023-08-07T09:28:00Z</dcterms:created>
  <dcterms:modified xsi:type="dcterms:W3CDTF">2023-08-28T09:01:00Z</dcterms:modified>
</cp:coreProperties>
</file>